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797A" w14:textId="77777777" w:rsidR="00B830ED" w:rsidRPr="00F02D26" w:rsidRDefault="00B830ED" w:rsidP="00B830ED">
      <w:pPr>
        <w:pStyle w:val="Antrats"/>
        <w:jc w:val="right"/>
        <w:rPr>
          <w:sz w:val="24"/>
          <w:szCs w:val="24"/>
          <w:lang w:val="pt-BR"/>
        </w:rPr>
      </w:pPr>
      <w:r w:rsidRPr="00F02D26">
        <w:rPr>
          <w:b/>
          <w:sz w:val="24"/>
          <w:szCs w:val="24"/>
          <w:lang w:val="pt-BR"/>
        </w:rPr>
        <w:t>Projektas</w:t>
      </w:r>
    </w:p>
    <w:p w14:paraId="1465DF65" w14:textId="77777777" w:rsidR="00B830ED" w:rsidRDefault="00B830ED" w:rsidP="00E37AF5">
      <w:pPr>
        <w:jc w:val="center"/>
        <w:rPr>
          <w:b/>
          <w:sz w:val="28"/>
          <w:szCs w:val="28"/>
        </w:rPr>
      </w:pPr>
    </w:p>
    <w:p w14:paraId="748B7BF1" w14:textId="707A06DA" w:rsidR="00E37AF5" w:rsidRPr="005D423B" w:rsidRDefault="00E37AF5" w:rsidP="00E37AF5">
      <w:pPr>
        <w:jc w:val="center"/>
        <w:rPr>
          <w:b/>
          <w:sz w:val="28"/>
          <w:szCs w:val="28"/>
        </w:rPr>
      </w:pPr>
      <w:r w:rsidRPr="005D423B">
        <w:rPr>
          <w:b/>
          <w:sz w:val="28"/>
          <w:szCs w:val="28"/>
        </w:rPr>
        <w:t>KAIŠIADORIŲ RAJONO SAVIVALDYBĖS TARYBA</w:t>
      </w:r>
    </w:p>
    <w:p w14:paraId="261EB35B" w14:textId="77777777" w:rsidR="00E37AF5" w:rsidRPr="005D423B" w:rsidRDefault="00E37AF5" w:rsidP="00E37AF5">
      <w:pPr>
        <w:jc w:val="center"/>
        <w:rPr>
          <w:b/>
          <w:sz w:val="28"/>
          <w:szCs w:val="28"/>
        </w:rPr>
      </w:pPr>
    </w:p>
    <w:p w14:paraId="02D365A1" w14:textId="77777777" w:rsidR="00E37AF5" w:rsidRPr="005D423B" w:rsidRDefault="00E37AF5" w:rsidP="00E37AF5">
      <w:pPr>
        <w:jc w:val="center"/>
        <w:rPr>
          <w:b/>
        </w:rPr>
      </w:pPr>
      <w:r w:rsidRPr="005D423B">
        <w:rPr>
          <w:b/>
        </w:rPr>
        <w:t>SPRENDIMAS</w:t>
      </w:r>
    </w:p>
    <w:p w14:paraId="02EE947A" w14:textId="2396F899" w:rsidR="00A612B0" w:rsidRPr="00671D59" w:rsidRDefault="00E37AF5" w:rsidP="003F6ABC">
      <w:pPr>
        <w:pStyle w:val="WW-BodyText3"/>
        <w:jc w:val="center"/>
        <w:rPr>
          <w:b/>
          <w:bCs/>
          <w:caps/>
        </w:rPr>
      </w:pPr>
      <w:bookmarkStart w:id="0" w:name="OLE_LINK6"/>
      <w:bookmarkStart w:id="1" w:name="OLE_LINK5"/>
      <w:bookmarkStart w:id="2" w:name="OLE_LINK2"/>
      <w:bookmarkStart w:id="3" w:name="OLE_LINK1"/>
      <w:bookmarkStart w:id="4" w:name="DOC_DATA"/>
      <w:r w:rsidRPr="005D423B">
        <w:rPr>
          <w:b/>
        </w:rPr>
        <w:t xml:space="preserve">DĖL </w:t>
      </w:r>
      <w:r w:rsidR="006C5FC4" w:rsidRPr="005D423B">
        <w:rPr>
          <w:b/>
        </w:rPr>
        <w:t xml:space="preserve">PRITARIMO </w:t>
      </w:r>
      <w:r w:rsidR="00A429B9" w:rsidRPr="005D423B">
        <w:rPr>
          <w:b/>
        </w:rPr>
        <w:t>PROJEKT</w:t>
      </w:r>
      <w:r w:rsidR="00A429B9" w:rsidRPr="005D423B">
        <w:rPr>
          <w:b/>
          <w:caps/>
        </w:rPr>
        <w:t>ui</w:t>
      </w:r>
      <w:r w:rsidR="00A429B9" w:rsidRPr="005D423B">
        <w:rPr>
          <w:b/>
        </w:rPr>
        <w:t xml:space="preserve"> </w:t>
      </w:r>
      <w:r w:rsidR="00BD54EE" w:rsidRPr="005D423B">
        <w:rPr>
          <w:b/>
          <w:caps/>
        </w:rPr>
        <w:t>„</w:t>
      </w:r>
      <w:r w:rsidR="00B830ED" w:rsidRPr="00B830ED">
        <w:rPr>
          <w:b/>
          <w:bCs/>
          <w:iCs/>
        </w:rPr>
        <w:t>KOLEKTYVINĖS APSAUGOS STATINIŲ INFRASTRUKTŪROS PLĖTRA KAIŠIADORIŲ RAJONO SAVIVALDYBĖJE</w:t>
      </w:r>
      <w:r w:rsidR="00CD7829" w:rsidRPr="005D423B">
        <w:rPr>
          <w:b/>
          <w:caps/>
        </w:rPr>
        <w:t>“</w:t>
      </w:r>
      <w:r w:rsidR="009D2744" w:rsidRPr="005D423B">
        <w:rPr>
          <w:b/>
          <w:caps/>
        </w:rPr>
        <w:t xml:space="preserve"> </w:t>
      </w:r>
    </w:p>
    <w:bookmarkEnd w:id="0"/>
    <w:bookmarkEnd w:id="1"/>
    <w:bookmarkEnd w:id="2"/>
    <w:bookmarkEnd w:id="3"/>
    <w:bookmarkEnd w:id="4"/>
    <w:p w14:paraId="15C2CEA3" w14:textId="77777777" w:rsidR="00E37AF5" w:rsidRPr="005D423B" w:rsidRDefault="00E37AF5" w:rsidP="00E37AF5">
      <w:pPr>
        <w:jc w:val="center"/>
        <w:rPr>
          <w:b/>
        </w:rPr>
      </w:pPr>
    </w:p>
    <w:p w14:paraId="6D7E042C" w14:textId="5BB53A70" w:rsidR="00E37AF5" w:rsidRPr="005D423B" w:rsidRDefault="00E37AF5" w:rsidP="00E37AF5">
      <w:pPr>
        <w:jc w:val="center"/>
      </w:pPr>
      <w:r w:rsidRPr="005D423B">
        <w:t>20</w:t>
      </w:r>
      <w:r w:rsidR="006B77F2" w:rsidRPr="005D423B">
        <w:t>2</w:t>
      </w:r>
      <w:r w:rsidR="00B830ED">
        <w:t>6</w:t>
      </w:r>
      <w:r w:rsidRPr="005D423B">
        <w:t xml:space="preserve"> m. </w:t>
      </w:r>
      <w:r w:rsidR="00B830ED">
        <w:t>__________ mėn.</w:t>
      </w:r>
      <w:r w:rsidR="004A71C4">
        <w:t xml:space="preserve"> </w:t>
      </w:r>
      <w:r w:rsidR="00B830ED">
        <w:t>___</w:t>
      </w:r>
      <w:r w:rsidR="00A429B9" w:rsidRPr="005D423B">
        <w:t xml:space="preserve"> </w:t>
      </w:r>
      <w:r w:rsidRPr="005D423B">
        <w:t xml:space="preserve">d. Nr. </w:t>
      </w:r>
      <w:r w:rsidR="009A31D6" w:rsidRPr="005D423B">
        <w:t>V17</w:t>
      </w:r>
      <w:r w:rsidR="00AA34E0" w:rsidRPr="005D423B">
        <w:t>E</w:t>
      </w:r>
      <w:r w:rsidR="009A31D6" w:rsidRPr="005D423B">
        <w:t>-</w:t>
      </w:r>
    </w:p>
    <w:p w14:paraId="1672F0B6" w14:textId="77777777" w:rsidR="00E37AF5" w:rsidRPr="005D423B" w:rsidRDefault="00E37AF5" w:rsidP="00E37AF5">
      <w:pPr>
        <w:jc w:val="center"/>
      </w:pPr>
      <w:r w:rsidRPr="005D423B">
        <w:t>Kaišiadorys</w:t>
      </w:r>
    </w:p>
    <w:p w14:paraId="52892698" w14:textId="77777777" w:rsidR="00A24ADF" w:rsidRPr="00DB0FC3" w:rsidRDefault="00A24ADF" w:rsidP="00E37AF5">
      <w:pPr>
        <w:jc w:val="center"/>
      </w:pPr>
    </w:p>
    <w:p w14:paraId="729A8310" w14:textId="00F99AEE" w:rsidR="00DA6852" w:rsidRPr="00B830ED" w:rsidRDefault="00DA6852" w:rsidP="00B830ED">
      <w:pPr>
        <w:spacing w:line="360" w:lineRule="auto"/>
        <w:ind w:firstLine="709"/>
        <w:jc w:val="both"/>
        <w:rPr>
          <w:rFonts w:eastAsiaTheme="majorEastAsia"/>
          <w:shd w:val="clear" w:color="auto" w:fill="FFFFFF"/>
        </w:rPr>
      </w:pPr>
      <w:r w:rsidRPr="003821DD">
        <w:rPr>
          <w:shd w:val="clear" w:color="auto" w:fill="FFFFFF"/>
        </w:rPr>
        <w:t xml:space="preserve">Vadovaudamasi Lietuvos Respublikos vietos savivaldos įstatymo </w:t>
      </w:r>
      <w:r w:rsidR="00F1090F">
        <w:rPr>
          <w:shd w:val="clear" w:color="auto" w:fill="FFFFFF"/>
        </w:rPr>
        <w:t>7</w:t>
      </w:r>
      <w:r w:rsidR="002220F8" w:rsidRPr="003821DD">
        <w:rPr>
          <w:shd w:val="clear" w:color="auto" w:fill="FFFFFF"/>
        </w:rPr>
        <w:t xml:space="preserve"> straipsnio </w:t>
      </w:r>
      <w:r w:rsidR="00934883">
        <w:rPr>
          <w:shd w:val="clear" w:color="auto" w:fill="FFFFFF"/>
        </w:rPr>
        <w:t>3</w:t>
      </w:r>
      <w:r w:rsidR="002220F8" w:rsidRPr="003821DD">
        <w:rPr>
          <w:shd w:val="clear" w:color="auto" w:fill="FFFFFF"/>
        </w:rPr>
        <w:t xml:space="preserve"> punktu, 15</w:t>
      </w:r>
      <w:r w:rsidRPr="003821DD">
        <w:rPr>
          <w:shd w:val="clear" w:color="auto" w:fill="FFFFFF"/>
        </w:rPr>
        <w:t xml:space="preserve"> straipsnio </w:t>
      </w:r>
      <w:r w:rsidR="006C5FC4" w:rsidRPr="003821DD">
        <w:rPr>
          <w:shd w:val="clear" w:color="auto" w:fill="FFFFFF"/>
        </w:rPr>
        <w:t>2 dalies 13 punktu</w:t>
      </w:r>
      <w:r w:rsidRPr="003821DD">
        <w:rPr>
          <w:shd w:val="clear" w:color="auto" w:fill="FFFFFF"/>
        </w:rPr>
        <w:t xml:space="preserve">, </w:t>
      </w:r>
      <w:r w:rsidR="00930141" w:rsidRPr="003821DD">
        <w:rPr>
          <w:shd w:val="clear" w:color="auto" w:fill="FFFFFF"/>
        </w:rPr>
        <w:t>Civilinės saugos stiprinimo ir plėtros programos pažangos priemonės Nr. 07-019-10-04-01 „Stiprinti pasirengimą valdyti krizes ir ekstremaliąsias situacijas ir šalinti jų padarinius“ aprašo, patvirtinto Lietuvos Respublikos vidaus reikalų ministro 2023 m. kovo 14 d. įsakymu Nr. 1V-127 „Dėl Civilinės saugos stiprinimo ir plėtros programos pažangos priemonės Nr. 07-019-10-04-01 „Stiprinti pasirengimą valdyti krizes ir ekstremaliąsias situacijas ir šalinti jų padarinius“ aprašo patvirtinimo“</w:t>
      </w:r>
      <w:r w:rsidR="00671D59">
        <w:rPr>
          <w:shd w:val="clear" w:color="auto" w:fill="FFFFFF"/>
        </w:rPr>
        <w:t>,</w:t>
      </w:r>
      <w:r w:rsidR="00F2511C">
        <w:rPr>
          <w:shd w:val="clear" w:color="auto" w:fill="FFFFFF"/>
        </w:rPr>
        <w:t xml:space="preserve"> </w:t>
      </w:r>
      <w:r w:rsidR="00E71447">
        <w:rPr>
          <w:shd w:val="clear" w:color="auto" w:fill="FFFFFF"/>
        </w:rPr>
        <w:t>5</w:t>
      </w:r>
      <w:r w:rsidR="00930141" w:rsidRPr="003821DD">
        <w:rPr>
          <w:shd w:val="clear" w:color="auto" w:fill="FFFFFF"/>
        </w:rPr>
        <w:t xml:space="preserve"> priedu „</w:t>
      </w:r>
      <w:r w:rsidR="00E71447">
        <w:rPr>
          <w:shd w:val="clear" w:color="auto" w:fill="FFFFFF"/>
        </w:rPr>
        <w:t>Ketvirtasis</w:t>
      </w:r>
      <w:r w:rsidR="00930141" w:rsidRPr="003821DD">
        <w:rPr>
          <w:shd w:val="clear" w:color="auto" w:fill="FFFFFF"/>
        </w:rPr>
        <w:t xml:space="preserve"> projektų finansavimo sąlygų aprašas“</w:t>
      </w:r>
      <w:r w:rsidR="00D853AC" w:rsidRPr="003821DD">
        <w:rPr>
          <w:shd w:val="clear" w:color="auto" w:fill="FFFFFF"/>
        </w:rPr>
        <w:t xml:space="preserve">, </w:t>
      </w:r>
      <w:r w:rsidRPr="003821DD">
        <w:rPr>
          <w:shd w:val="clear" w:color="auto" w:fill="FFFFFF"/>
        </w:rPr>
        <w:t>Kaišiadorių rajono savivaldybės taryba</w:t>
      </w:r>
      <w:r w:rsidR="00EE6F2A" w:rsidRPr="003821DD">
        <w:t xml:space="preserve"> </w:t>
      </w:r>
      <w:r w:rsidRPr="003821DD">
        <w:t>n u s p r e n d ž i a:</w:t>
      </w:r>
    </w:p>
    <w:p w14:paraId="64E76B36" w14:textId="030C6F57" w:rsidR="000F2834" w:rsidRPr="00536828" w:rsidRDefault="00554815" w:rsidP="004A71C4">
      <w:pPr>
        <w:pStyle w:val="Textbeitrauku"/>
        <w:numPr>
          <w:ilvl w:val="0"/>
          <w:numId w:val="8"/>
        </w:numPr>
        <w:tabs>
          <w:tab w:val="left" w:pos="993"/>
        </w:tabs>
        <w:spacing w:line="360" w:lineRule="auto"/>
        <w:ind w:left="0" w:firstLine="709"/>
      </w:pPr>
      <w:r w:rsidRPr="00147614">
        <w:rPr>
          <w:szCs w:val="24"/>
        </w:rPr>
        <w:t xml:space="preserve">Pritarti </w:t>
      </w:r>
      <w:r w:rsidR="008B1E49" w:rsidRPr="00147614">
        <w:rPr>
          <w:szCs w:val="24"/>
        </w:rPr>
        <w:t xml:space="preserve">Kaišiadorių rajono savivaldybės administracijos teikiamam </w:t>
      </w:r>
      <w:r w:rsidRPr="00147614">
        <w:rPr>
          <w:szCs w:val="24"/>
        </w:rPr>
        <w:t>projektui „</w:t>
      </w:r>
      <w:r w:rsidR="00E71447">
        <w:rPr>
          <w:szCs w:val="24"/>
        </w:rPr>
        <w:t>Kolektyvinės apsaugos statinių infrastruktūros plėtra Kaišiadorių rajone</w:t>
      </w:r>
      <w:r w:rsidRPr="00147614">
        <w:rPr>
          <w:szCs w:val="24"/>
        </w:rPr>
        <w:t xml:space="preserve">“ (toliau – Projektas), </w:t>
      </w:r>
      <w:r w:rsidR="005F55E5" w:rsidRPr="00147614">
        <w:rPr>
          <w:szCs w:val="24"/>
        </w:rPr>
        <w:t xml:space="preserve">kuris bus vykdomas </w:t>
      </w:r>
      <w:r w:rsidRPr="00147614">
        <w:rPr>
          <w:szCs w:val="24"/>
        </w:rPr>
        <w:t xml:space="preserve">kartu su </w:t>
      </w:r>
      <w:r w:rsidRPr="003821DD">
        <w:rPr>
          <w:szCs w:val="24"/>
        </w:rPr>
        <w:t>partner</w:t>
      </w:r>
      <w:r w:rsidR="002B1756" w:rsidRPr="003821DD">
        <w:rPr>
          <w:szCs w:val="24"/>
        </w:rPr>
        <w:t>iais</w:t>
      </w:r>
      <w:r w:rsidR="00295FDC" w:rsidRPr="003821DD">
        <w:rPr>
          <w:szCs w:val="24"/>
        </w:rPr>
        <w:t>:</w:t>
      </w:r>
      <w:r w:rsidR="00435114" w:rsidRPr="003821DD">
        <w:rPr>
          <w:szCs w:val="24"/>
        </w:rPr>
        <w:t xml:space="preserve"> </w:t>
      </w:r>
      <w:r w:rsidR="00E71447">
        <w:rPr>
          <w:szCs w:val="24"/>
        </w:rPr>
        <w:t>Kaišiadorių Algirdo Brazausko gimnazija, Kaišiadorių Vaclovo Giržado progimnazija ir Rumšiškių kultūros centru</w:t>
      </w:r>
      <w:r w:rsidR="009876D0" w:rsidRPr="003821DD">
        <w:rPr>
          <w:szCs w:val="24"/>
        </w:rPr>
        <w:t xml:space="preserve"> (toliau – Partneriai)</w:t>
      </w:r>
      <w:r w:rsidR="00EE35AC">
        <w:rPr>
          <w:szCs w:val="24"/>
        </w:rPr>
        <w:t>.</w:t>
      </w:r>
    </w:p>
    <w:p w14:paraId="699F14B7" w14:textId="2BF93468" w:rsidR="00E54DEA" w:rsidRPr="005670DC" w:rsidRDefault="00E54DEA" w:rsidP="004A71C4">
      <w:pPr>
        <w:pStyle w:val="Textbeitrauku"/>
        <w:numPr>
          <w:ilvl w:val="0"/>
          <w:numId w:val="8"/>
        </w:numPr>
        <w:tabs>
          <w:tab w:val="left" w:pos="993"/>
        </w:tabs>
        <w:spacing w:line="360" w:lineRule="auto"/>
        <w:ind w:left="0" w:firstLine="709"/>
      </w:pPr>
      <w:r w:rsidRPr="005D423B">
        <w:rPr>
          <w:szCs w:val="24"/>
        </w:rPr>
        <w:t xml:space="preserve">Padengti </w:t>
      </w:r>
      <w:bookmarkStart w:id="5" w:name="_Hlk174955350"/>
      <w:r w:rsidR="00686D84">
        <w:rPr>
          <w:szCs w:val="24"/>
        </w:rPr>
        <w:t xml:space="preserve">su </w:t>
      </w:r>
      <w:r w:rsidR="007E4BB4">
        <w:rPr>
          <w:szCs w:val="24"/>
        </w:rPr>
        <w:t>P</w:t>
      </w:r>
      <w:r w:rsidR="00686D84">
        <w:rPr>
          <w:szCs w:val="24"/>
        </w:rPr>
        <w:t xml:space="preserve">artneriais </w:t>
      </w:r>
      <w:r w:rsidRPr="005D423B">
        <w:rPr>
          <w:szCs w:val="24"/>
        </w:rPr>
        <w:t>visas netinkamas finansuoti, tačiau šiam Projektui įgyvendinti būtinas išlaidas</w:t>
      </w:r>
      <w:r w:rsidR="00C41291" w:rsidRPr="005D423B">
        <w:rPr>
          <w:szCs w:val="24"/>
        </w:rPr>
        <w:t>,</w:t>
      </w:r>
      <w:r w:rsidRPr="005D423B">
        <w:rPr>
          <w:szCs w:val="24"/>
        </w:rPr>
        <w:t xml:space="preserve"> ir tinkamas išlaidas, kurių nepadengia Projekto finansavimas</w:t>
      </w:r>
      <w:bookmarkEnd w:id="5"/>
      <w:r w:rsidRPr="005D423B">
        <w:rPr>
          <w:szCs w:val="24"/>
        </w:rPr>
        <w:t>.</w:t>
      </w:r>
      <w:r w:rsidR="00EA49CE">
        <w:rPr>
          <w:szCs w:val="24"/>
        </w:rPr>
        <w:t xml:space="preserve"> </w:t>
      </w:r>
    </w:p>
    <w:p w14:paraId="7657300A" w14:textId="7E7F32FC" w:rsidR="00E81E39" w:rsidRPr="005670DC" w:rsidRDefault="00686D84" w:rsidP="004A71C4">
      <w:pPr>
        <w:pStyle w:val="Textbeitrauku"/>
        <w:numPr>
          <w:ilvl w:val="0"/>
          <w:numId w:val="8"/>
        </w:numPr>
        <w:tabs>
          <w:tab w:val="left" w:pos="993"/>
        </w:tabs>
        <w:spacing w:line="360" w:lineRule="auto"/>
        <w:ind w:left="0" w:firstLine="709"/>
      </w:pPr>
      <w:r w:rsidRPr="005670DC">
        <w:t xml:space="preserve">Įpareigoti Kaišiadorių rajono savivaldybės administraciją </w:t>
      </w:r>
      <w:r w:rsidR="00E81E39" w:rsidRPr="005670DC">
        <w:t xml:space="preserve">kartu su </w:t>
      </w:r>
      <w:r w:rsidR="00020D20">
        <w:t>P</w:t>
      </w:r>
      <w:r w:rsidR="00E81E39" w:rsidRPr="005670DC">
        <w:t xml:space="preserve">artneriais </w:t>
      </w:r>
      <w:r w:rsidRPr="005670DC">
        <w:t>užtikrinti Projekto tęstinumą 5</w:t>
      </w:r>
      <w:r w:rsidR="00E81E39" w:rsidRPr="005670DC">
        <w:t xml:space="preserve"> </w:t>
      </w:r>
      <w:r w:rsidRPr="005670DC">
        <w:t>metus po Projekto įgyvendinimo pabaigos.</w:t>
      </w:r>
      <w:r w:rsidR="00E81E39" w:rsidRPr="005670DC">
        <w:t xml:space="preserve"> </w:t>
      </w:r>
    </w:p>
    <w:p w14:paraId="3A716521" w14:textId="7E1FAF05" w:rsidR="00986A04" w:rsidRPr="005670DC" w:rsidRDefault="00986A04" w:rsidP="004A71C4">
      <w:pPr>
        <w:pStyle w:val="Textbeitrauku"/>
        <w:spacing w:line="360" w:lineRule="auto"/>
        <w:ind w:firstLine="709"/>
      </w:pPr>
      <w:r w:rsidRPr="005670DC">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w:t>
      </w:r>
      <w:r w:rsidR="0040682E" w:rsidRPr="005670DC">
        <w:t>Kauno rūmai, A. Mickevičiaus g. 8A, Kaunas</w:t>
      </w:r>
      <w:r w:rsidR="0040682E">
        <w:t>;</w:t>
      </w:r>
      <w:r w:rsidR="0040682E" w:rsidRPr="005670DC">
        <w:t xml:space="preserve"> </w:t>
      </w:r>
      <w:r w:rsidRPr="005670DC">
        <w:t>Šiaulių rūmai, Dvaro g. 80, Šiauliai; Panevėžio rūmai, Respublikos g. 62, Panevėžys; Klaipėdos rūmai, Galinio Pylimo g. 9, Klaipėda) Lietuvos Respublikos administracinių bylų teisenos įstatymo nustatyta tvarka.</w:t>
      </w:r>
    </w:p>
    <w:p w14:paraId="51418EFC" w14:textId="77777777" w:rsidR="00554815" w:rsidRPr="005D423B" w:rsidRDefault="00554815" w:rsidP="009D2744">
      <w:pPr>
        <w:pStyle w:val="Textbeitrauku"/>
        <w:spacing w:line="360" w:lineRule="auto"/>
        <w:ind w:firstLine="1134"/>
      </w:pPr>
    </w:p>
    <w:p w14:paraId="7FB54388" w14:textId="77777777" w:rsidR="00792AF9" w:rsidRPr="005D423B" w:rsidRDefault="00792AF9" w:rsidP="00380FF8">
      <w:pPr>
        <w:pStyle w:val="Pagrindinistekstas"/>
        <w:spacing w:after="0" w:line="360" w:lineRule="auto"/>
        <w:ind w:firstLine="806"/>
        <w:rPr>
          <w:sz w:val="16"/>
          <w:szCs w:val="16"/>
        </w:rPr>
      </w:pPr>
    </w:p>
    <w:p w14:paraId="692647C0" w14:textId="6221CDF2" w:rsidR="002348A8" w:rsidRPr="005D423B" w:rsidRDefault="002348A8" w:rsidP="002348A8">
      <w:pPr>
        <w:spacing w:line="360" w:lineRule="auto"/>
        <w:rPr>
          <w:lang w:val="fi-FI"/>
        </w:rPr>
      </w:pPr>
      <w:r w:rsidRPr="005D423B">
        <w:rPr>
          <w:lang w:val="fi-FI"/>
        </w:rPr>
        <w:tab/>
      </w:r>
      <w:r w:rsidRPr="005D423B">
        <w:rPr>
          <w:lang w:val="fi-FI"/>
        </w:rPr>
        <w:tab/>
      </w:r>
      <w:r w:rsidRPr="005D423B">
        <w:rPr>
          <w:lang w:val="fi-FI"/>
        </w:rPr>
        <w:tab/>
      </w:r>
    </w:p>
    <w:p w14:paraId="701A773C" w14:textId="5E38C560" w:rsidR="00EE35AC" w:rsidRDefault="002348A8" w:rsidP="002348A8">
      <w:pPr>
        <w:spacing w:line="360" w:lineRule="auto"/>
        <w:rPr>
          <w:lang w:val="fi-FI"/>
        </w:rPr>
      </w:pPr>
      <w:r w:rsidRPr="005D423B">
        <w:rPr>
          <w:lang w:val="fi-FI"/>
        </w:rPr>
        <w:lastRenderedPageBreak/>
        <w:t>Savivaldyb</w:t>
      </w:r>
      <w:r w:rsidRPr="005D423B">
        <w:t>ė</w:t>
      </w:r>
      <w:r w:rsidRPr="005D423B">
        <w:rPr>
          <w:lang w:val="fi-FI"/>
        </w:rPr>
        <w:t>s meras</w:t>
      </w:r>
      <w:r w:rsidR="004A71C4">
        <w:rPr>
          <w:lang w:val="fi-FI"/>
        </w:rPr>
        <w:t xml:space="preserve">                                                                                                         </w:t>
      </w:r>
      <w:r w:rsidRPr="005D423B">
        <w:rPr>
          <w:lang w:val="fi-FI"/>
        </w:rPr>
        <w:t xml:space="preserve"> </w:t>
      </w:r>
    </w:p>
    <w:p w14:paraId="09B770E9" w14:textId="77777777" w:rsidR="00EE35AC" w:rsidRDefault="00EE35AC" w:rsidP="002348A8">
      <w:pPr>
        <w:spacing w:line="360" w:lineRule="auto"/>
        <w:rPr>
          <w:lang w:val="fi-FI"/>
        </w:rPr>
      </w:pPr>
    </w:p>
    <w:p w14:paraId="2C9FA064" w14:textId="77777777" w:rsidR="00EE35AC" w:rsidRDefault="00EE35AC" w:rsidP="002348A8">
      <w:pPr>
        <w:spacing w:line="360" w:lineRule="auto"/>
        <w:rPr>
          <w:lang w:val="fi-FI"/>
        </w:rPr>
      </w:pPr>
    </w:p>
    <w:p w14:paraId="4E277284" w14:textId="77777777" w:rsidR="00EE35AC" w:rsidRDefault="00EE35AC" w:rsidP="00EE35AC">
      <w:pPr>
        <w:tabs>
          <w:tab w:val="right" w:pos="9071"/>
        </w:tabs>
        <w:spacing w:line="360" w:lineRule="auto"/>
      </w:pPr>
      <w:r>
        <w:t>Sprendimo projektą teikia</w:t>
      </w:r>
      <w:r>
        <w:tab/>
      </w:r>
    </w:p>
    <w:p w14:paraId="5A612198" w14:textId="7D8C21DB" w:rsidR="00EE35AC" w:rsidRDefault="00EE35AC" w:rsidP="00EE35AC">
      <w:pPr>
        <w:tabs>
          <w:tab w:val="right" w:pos="9071"/>
        </w:tabs>
        <w:spacing w:line="360" w:lineRule="auto"/>
      </w:pPr>
      <w:r>
        <w:t>Savivaldybės meras Šarūnas Čėsna</w:t>
      </w:r>
      <w:r>
        <w:tab/>
      </w:r>
      <w:r>
        <w:tab/>
      </w:r>
      <w:r>
        <w:tab/>
      </w:r>
      <w:r>
        <w:tab/>
      </w:r>
    </w:p>
    <w:p w14:paraId="5B52B6C8" w14:textId="77777777" w:rsidR="00EE35AC" w:rsidRDefault="00EE35AC" w:rsidP="00EE35AC">
      <w:pPr>
        <w:tabs>
          <w:tab w:val="right" w:pos="9071"/>
        </w:tabs>
        <w:spacing w:line="360" w:lineRule="auto"/>
      </w:pPr>
    </w:p>
    <w:p w14:paraId="0F3B0C72" w14:textId="42F8CD90" w:rsidR="00EE35AC" w:rsidRDefault="00EE35AC" w:rsidP="00EE35AC">
      <w:pPr>
        <w:tabs>
          <w:tab w:val="right" w:pos="9071"/>
        </w:tabs>
        <w:spacing w:line="360" w:lineRule="auto"/>
      </w:pPr>
      <w:r>
        <w:t xml:space="preserve">Rengėja </w:t>
      </w:r>
      <w:r w:rsidRPr="00FF60EC">
        <w:t xml:space="preserve">Kristina </w:t>
      </w:r>
      <w:proofErr w:type="spellStart"/>
      <w:r w:rsidRPr="00FF60EC">
        <w:t>Didjurgė</w:t>
      </w:r>
      <w:proofErr w:type="spellEnd"/>
    </w:p>
    <w:p w14:paraId="65026CCE" w14:textId="69C7C6EB" w:rsidR="00EE35AC" w:rsidRDefault="00EE35AC" w:rsidP="00EE35AC">
      <w:pPr>
        <w:tabs>
          <w:tab w:val="left" w:pos="1134"/>
          <w:tab w:val="right" w:pos="9071"/>
        </w:tabs>
        <w:spacing w:line="360" w:lineRule="auto"/>
      </w:pPr>
      <w:r>
        <w:t>Suderinta:</w:t>
      </w:r>
      <w:r>
        <w:tab/>
        <w:t xml:space="preserve">Violeta Grajauskienė     Ieva </w:t>
      </w:r>
      <w:proofErr w:type="spellStart"/>
      <w:r>
        <w:t>Šadurskienė</w:t>
      </w:r>
      <w:proofErr w:type="spellEnd"/>
      <w:r>
        <w:t xml:space="preserve">     Audronė </w:t>
      </w:r>
      <w:proofErr w:type="spellStart"/>
      <w:r>
        <w:t>Litvinskaitė</w:t>
      </w:r>
      <w:proofErr w:type="spellEnd"/>
      <w:r>
        <w:t xml:space="preserve">     </w:t>
      </w:r>
      <w:r w:rsidRPr="00102A1C">
        <w:t>Asta Masaitienė</w:t>
      </w:r>
    </w:p>
    <w:p w14:paraId="291501B7" w14:textId="7B900D66" w:rsidR="00EE35AC" w:rsidRDefault="00EE35AC" w:rsidP="00EE35AC">
      <w:pPr>
        <w:tabs>
          <w:tab w:val="left" w:pos="1134"/>
          <w:tab w:val="right" w:pos="9071"/>
        </w:tabs>
        <w:spacing w:line="360" w:lineRule="auto"/>
      </w:pPr>
      <w:r>
        <w:t xml:space="preserve">                  </w:t>
      </w:r>
      <w:r>
        <w:tab/>
        <w:t>Ignas Simonaitis     Jurgita Putnikienė</w:t>
      </w:r>
    </w:p>
    <w:p w14:paraId="2C5CB9D1" w14:textId="77777777" w:rsidR="00EE35AC" w:rsidRDefault="00EE35AC" w:rsidP="00EE35AC">
      <w:pPr>
        <w:tabs>
          <w:tab w:val="left" w:pos="1134"/>
          <w:tab w:val="right" w:pos="9071"/>
        </w:tabs>
        <w:spacing w:line="360" w:lineRule="auto"/>
      </w:pPr>
    </w:p>
    <w:p w14:paraId="55903830" w14:textId="77777777" w:rsidR="00EE35AC" w:rsidRDefault="00EE35AC" w:rsidP="00EE35AC">
      <w:pPr>
        <w:tabs>
          <w:tab w:val="left" w:pos="1134"/>
          <w:tab w:val="right" w:pos="9071"/>
        </w:tabs>
        <w:spacing w:line="360" w:lineRule="auto"/>
      </w:pPr>
    </w:p>
    <w:p w14:paraId="5E4FC187" w14:textId="77777777" w:rsidR="00EE35AC" w:rsidRDefault="00EE35AC" w:rsidP="00EE35AC">
      <w:pPr>
        <w:tabs>
          <w:tab w:val="left" w:pos="1134"/>
          <w:tab w:val="right" w:pos="9071"/>
        </w:tabs>
        <w:spacing w:line="360" w:lineRule="auto"/>
      </w:pPr>
    </w:p>
    <w:p w14:paraId="4E23A74E" w14:textId="77777777" w:rsidR="00EE35AC" w:rsidRDefault="00EE35AC" w:rsidP="00EE35AC">
      <w:pPr>
        <w:tabs>
          <w:tab w:val="left" w:pos="1134"/>
          <w:tab w:val="right" w:pos="9071"/>
        </w:tabs>
        <w:spacing w:line="360" w:lineRule="auto"/>
      </w:pPr>
    </w:p>
    <w:p w14:paraId="5DA8C6AC" w14:textId="77777777" w:rsidR="00EE35AC" w:rsidRDefault="00EE35AC" w:rsidP="00EE35AC">
      <w:pPr>
        <w:tabs>
          <w:tab w:val="left" w:pos="1134"/>
          <w:tab w:val="right" w:pos="9071"/>
        </w:tabs>
        <w:spacing w:line="360" w:lineRule="auto"/>
      </w:pPr>
    </w:p>
    <w:p w14:paraId="13D77DB4" w14:textId="77777777" w:rsidR="00EE35AC" w:rsidRDefault="00EE35AC" w:rsidP="00EE35AC">
      <w:pPr>
        <w:tabs>
          <w:tab w:val="left" w:pos="1134"/>
          <w:tab w:val="right" w:pos="9071"/>
        </w:tabs>
        <w:spacing w:line="360" w:lineRule="auto"/>
      </w:pPr>
    </w:p>
    <w:p w14:paraId="4C43242E" w14:textId="77777777" w:rsidR="00EE35AC" w:rsidRDefault="00EE35AC" w:rsidP="00EE35AC">
      <w:pPr>
        <w:tabs>
          <w:tab w:val="left" w:pos="1134"/>
          <w:tab w:val="right" w:pos="9071"/>
        </w:tabs>
        <w:spacing w:line="360" w:lineRule="auto"/>
      </w:pPr>
    </w:p>
    <w:p w14:paraId="2E5176F2" w14:textId="0EBCA1CA" w:rsidR="00EE35AC" w:rsidRDefault="00EE35AC" w:rsidP="00EE35AC">
      <w:pPr>
        <w:tabs>
          <w:tab w:val="left" w:pos="1134"/>
          <w:tab w:val="right" w:pos="9071"/>
        </w:tabs>
        <w:spacing w:line="360" w:lineRule="auto"/>
      </w:pPr>
    </w:p>
    <w:p w14:paraId="7597733C" w14:textId="77777777" w:rsidR="00EE35AC" w:rsidRDefault="00EE35AC">
      <w:r>
        <w:br w:type="page"/>
      </w:r>
    </w:p>
    <w:p w14:paraId="4E2CAF1F" w14:textId="77777777" w:rsidR="00EE35AC" w:rsidRDefault="00EE35AC" w:rsidP="00EE35AC">
      <w:pPr>
        <w:pStyle w:val="WW-BodyText3"/>
        <w:jc w:val="center"/>
        <w:rPr>
          <w:b/>
        </w:rPr>
      </w:pPr>
      <w:r>
        <w:rPr>
          <w:b/>
        </w:rPr>
        <w:lastRenderedPageBreak/>
        <w:t>SPRENDIMO</w:t>
      </w:r>
    </w:p>
    <w:p w14:paraId="771E51AB" w14:textId="266CFBEC" w:rsidR="00EE35AC" w:rsidRPr="00FF60EC" w:rsidRDefault="00EE35AC" w:rsidP="00EE35AC">
      <w:pPr>
        <w:tabs>
          <w:tab w:val="left" w:pos="567"/>
          <w:tab w:val="left" w:pos="5670"/>
        </w:tabs>
        <w:jc w:val="center"/>
        <w:rPr>
          <w:b/>
        </w:rPr>
      </w:pPr>
      <w:r>
        <w:rPr>
          <w:b/>
        </w:rPr>
        <w:t>„</w:t>
      </w:r>
      <w:r w:rsidRPr="003A1815">
        <w:rPr>
          <w:b/>
        </w:rPr>
        <w:t>DĖL</w:t>
      </w:r>
      <w:r>
        <w:rPr>
          <w:b/>
        </w:rPr>
        <w:t xml:space="preserve"> PRITARIMO </w:t>
      </w:r>
      <w:r w:rsidRPr="006A4802">
        <w:rPr>
          <w:b/>
        </w:rPr>
        <w:t>PROJEKT</w:t>
      </w:r>
      <w:r>
        <w:rPr>
          <w:b/>
        </w:rPr>
        <w:t>UI</w:t>
      </w:r>
      <w:r w:rsidRPr="006A4802">
        <w:rPr>
          <w:b/>
        </w:rPr>
        <w:t xml:space="preserve"> </w:t>
      </w:r>
      <w:r w:rsidRPr="005D423B">
        <w:rPr>
          <w:b/>
          <w:caps/>
        </w:rPr>
        <w:t>„</w:t>
      </w:r>
      <w:r w:rsidRPr="00B830ED">
        <w:rPr>
          <w:b/>
          <w:bCs/>
          <w:iCs/>
        </w:rPr>
        <w:t>KOLEKTYVINĖS APSAUGOS STATINIŲ INFRASTRUKTŪROS PLĖTRA KAIŠIADORIŲ RAJONO SAVIVALDYBĖJE</w:t>
      </w:r>
      <w:r w:rsidRPr="005D423B">
        <w:rPr>
          <w:b/>
          <w:caps/>
        </w:rPr>
        <w:t>“</w:t>
      </w:r>
      <w:r>
        <w:rPr>
          <w:b/>
        </w:rPr>
        <w:t xml:space="preserve"> </w:t>
      </w:r>
      <w:r w:rsidRPr="00263D74">
        <w:rPr>
          <w:b/>
          <w:bCs/>
        </w:rPr>
        <w:t>PROJEKTO</w:t>
      </w:r>
      <w:r>
        <w:rPr>
          <w:b/>
          <w:bCs/>
        </w:rPr>
        <w:t xml:space="preserve"> </w:t>
      </w:r>
    </w:p>
    <w:p w14:paraId="61300348" w14:textId="77777777" w:rsidR="00EE35AC" w:rsidRPr="00263D74" w:rsidRDefault="00EE35AC" w:rsidP="00EE35AC">
      <w:pPr>
        <w:pStyle w:val="WW-BodyText3"/>
        <w:jc w:val="center"/>
        <w:rPr>
          <w:b/>
          <w:bCs/>
        </w:rPr>
      </w:pPr>
      <w:r w:rsidRPr="00263D74">
        <w:rPr>
          <w:b/>
        </w:rPr>
        <w:t>AIŠKINAMASIS RAŠTAS</w:t>
      </w:r>
    </w:p>
    <w:p w14:paraId="09FACC3B" w14:textId="77777777" w:rsidR="00EE35AC" w:rsidRPr="00263D74" w:rsidRDefault="00EE35AC" w:rsidP="00EE35AC">
      <w:pPr>
        <w:jc w:val="center"/>
        <w:rPr>
          <w:b/>
        </w:rPr>
      </w:pPr>
    </w:p>
    <w:p w14:paraId="7579BC90" w14:textId="3F91E9BD" w:rsidR="00EE35AC" w:rsidRPr="00F56D8E" w:rsidRDefault="00EE35AC" w:rsidP="00EE35AC">
      <w:pPr>
        <w:jc w:val="center"/>
      </w:pPr>
      <w:r w:rsidRPr="00263D74">
        <w:t>202</w:t>
      </w:r>
      <w:r>
        <w:t>6</w:t>
      </w:r>
      <w:r w:rsidRPr="00263D74">
        <w:t xml:space="preserve"> m. </w:t>
      </w:r>
      <w:r w:rsidR="00AB2792">
        <w:t>vasario</w:t>
      </w:r>
      <w:r>
        <w:t xml:space="preserve"> </w:t>
      </w:r>
      <w:r w:rsidR="00AB2792">
        <w:t>4</w:t>
      </w:r>
      <w:r>
        <w:t xml:space="preserve"> </w:t>
      </w:r>
      <w:r w:rsidRPr="00F56D8E">
        <w:t>d.</w:t>
      </w:r>
    </w:p>
    <w:p w14:paraId="5A43C4F1" w14:textId="77777777" w:rsidR="00EE35AC" w:rsidRPr="00263D74" w:rsidRDefault="00EE35AC" w:rsidP="00EE35AC">
      <w:pPr>
        <w:jc w:val="center"/>
      </w:pPr>
      <w:r w:rsidRPr="00263D74">
        <w:t>Kaišiadorys</w:t>
      </w:r>
    </w:p>
    <w:p w14:paraId="74E7294A" w14:textId="77777777" w:rsidR="00EE35AC" w:rsidRPr="00263D74" w:rsidRDefault="00EE35AC" w:rsidP="00EE35AC">
      <w:pPr>
        <w:jc w:val="both"/>
      </w:pPr>
    </w:p>
    <w:p w14:paraId="6327F09F" w14:textId="77777777" w:rsidR="00EE35AC" w:rsidRPr="00FA13D4" w:rsidRDefault="00EE35AC" w:rsidP="00EE35AC">
      <w:pPr>
        <w:pStyle w:val="Pagrindinistekstas"/>
        <w:spacing w:after="0" w:line="360" w:lineRule="auto"/>
        <w:ind w:firstLine="851"/>
        <w:jc w:val="both"/>
        <w:rPr>
          <w:b/>
          <w:bCs/>
        </w:rPr>
      </w:pPr>
      <w:r w:rsidRPr="00FA13D4">
        <w:rPr>
          <w:b/>
          <w:bCs/>
        </w:rPr>
        <w:t>1. PROJEKTO TIKSLAI IR UŽDAVINIAI</w:t>
      </w:r>
    </w:p>
    <w:p w14:paraId="0E46DD9B" w14:textId="42803B1A" w:rsidR="00EE35AC" w:rsidRDefault="00EE35AC" w:rsidP="00EE35AC">
      <w:pPr>
        <w:pStyle w:val="Pagrindinistekstas"/>
        <w:spacing w:after="0" w:line="360" w:lineRule="auto"/>
        <w:ind w:firstLine="851"/>
        <w:jc w:val="both"/>
      </w:pPr>
      <w:r>
        <w:t>T</w:t>
      </w:r>
      <w:r w:rsidRPr="00FA13D4">
        <w:t>arybos sprendimo projektu prašoma pritarti projekt</w:t>
      </w:r>
      <w:r>
        <w:t>ui</w:t>
      </w:r>
      <w:r w:rsidRPr="00FA13D4">
        <w:t xml:space="preserve"> </w:t>
      </w:r>
      <w:r w:rsidR="00F0732D" w:rsidRPr="00147614">
        <w:t>„</w:t>
      </w:r>
      <w:r w:rsidR="00F0732D">
        <w:t>Kolektyvinės apsaugos statinių infrastruktūros plėtra Kaišiadorių rajone</w:t>
      </w:r>
      <w:r w:rsidR="00F0732D" w:rsidRPr="00147614">
        <w:t>“</w:t>
      </w:r>
      <w:r w:rsidRPr="00FA13D4">
        <w:t xml:space="preserve"> (toliau – Projektas)</w:t>
      </w:r>
      <w:r>
        <w:t>,</w:t>
      </w:r>
      <w:r w:rsidRPr="00FA13D4">
        <w:t xml:space="preserve"> teiki</w:t>
      </w:r>
      <w:r>
        <w:t>a</w:t>
      </w:r>
      <w:r w:rsidRPr="00FA13D4">
        <w:t>m</w:t>
      </w:r>
      <w:r>
        <w:t xml:space="preserve">am gauti </w:t>
      </w:r>
      <w:r w:rsidRPr="00FA13D4">
        <w:t>finansavim</w:t>
      </w:r>
      <w:r>
        <w:t>ą</w:t>
      </w:r>
      <w:r w:rsidRPr="00FA13D4">
        <w:t xml:space="preserve"> pagal </w:t>
      </w:r>
      <w:r w:rsidR="00424070">
        <w:rPr>
          <w:rFonts w:eastAsia="Calibri"/>
          <w:lang w:eastAsia="en-US"/>
        </w:rPr>
        <w:t>Vidaus reikalų ministerijos projektų valdymo agentūros (toliau – PVA)</w:t>
      </w:r>
      <w:r w:rsidRPr="00FF60EC">
        <w:rPr>
          <w:rFonts w:eastAsia="Calibri"/>
          <w:lang w:eastAsia="en-US"/>
        </w:rPr>
        <w:t xml:space="preserve"> paskelbtą Kvietimą Nr. </w:t>
      </w:r>
      <w:r w:rsidR="00424070">
        <w:rPr>
          <w:rFonts w:eastAsia="Calibri"/>
          <w:lang w:eastAsia="en-US"/>
        </w:rPr>
        <w:t>VRM-004-K</w:t>
      </w:r>
      <w:r>
        <w:rPr>
          <w:rFonts w:eastAsia="Calibri"/>
          <w:lang w:eastAsia="en-US"/>
        </w:rPr>
        <w:t xml:space="preserve"> </w:t>
      </w:r>
      <w:r w:rsidR="00424070">
        <w:rPr>
          <w:rFonts w:eastAsia="Calibri"/>
          <w:lang w:eastAsia="en-US"/>
        </w:rPr>
        <w:t xml:space="preserve">teikti </w:t>
      </w:r>
      <w:r w:rsidR="00424070" w:rsidRPr="00424070">
        <w:rPr>
          <w:rFonts w:eastAsia="Calibri"/>
          <w:lang w:eastAsia="en-US"/>
        </w:rPr>
        <w:t>projektų įgyvendinimo planus Pažangos priemonės Nr. 07-019-10-04-01 „Stiprinti pasirengimą valdyti krizes ir ekstremaliąsias situacijas ir šalinti jų padarinius“ veiklai „Civilinės saugos projektų rėmimas, stiprinant prevenciją, parengtį ir apsirūpinimą būtinų priemonių atsargomis“</w:t>
      </w:r>
      <w:r w:rsidRPr="00FA13D4">
        <w:t xml:space="preserve">. </w:t>
      </w:r>
    </w:p>
    <w:p w14:paraId="4FB02E9E" w14:textId="77777777" w:rsidR="00EE35AC" w:rsidRPr="00FA13D4" w:rsidRDefault="00EE35AC" w:rsidP="00EE35AC">
      <w:pPr>
        <w:pStyle w:val="Pagrindinistekstas"/>
        <w:spacing w:after="0" w:line="360" w:lineRule="auto"/>
        <w:ind w:firstLine="851"/>
        <w:jc w:val="both"/>
      </w:pPr>
      <w:r w:rsidRPr="00FA13D4">
        <w:t>Pareiškėja – Kaišiadorių rajono savivaldybės administracija.</w:t>
      </w:r>
    </w:p>
    <w:p w14:paraId="34F93CCA" w14:textId="38FAF950" w:rsidR="00EE35AC" w:rsidRDefault="00EE35AC" w:rsidP="00EE35AC">
      <w:pPr>
        <w:pStyle w:val="Pagrindinistekstas"/>
        <w:spacing w:line="360" w:lineRule="auto"/>
        <w:ind w:firstLine="851"/>
        <w:jc w:val="both"/>
      </w:pPr>
      <w:bookmarkStart w:id="6" w:name="_Hlk164955314"/>
      <w:r w:rsidRPr="00FA13D4">
        <w:t xml:space="preserve">Projekto tikslas – </w:t>
      </w:r>
      <w:r w:rsidR="00177481" w:rsidRPr="00177481">
        <w:t>didinti Kaišiadorių rajono gyventojų saugumą ir atsparumą galimoms krizėms bei ekstremaliosioms situacijoms, plėtojant kolektyvinės apsaugos statinių (KAS) infrastruktūrą ir užtikrinant būtiniausias gyvenimo sąlygas laikiname prieglobstyje.</w:t>
      </w:r>
    </w:p>
    <w:p w14:paraId="58603493" w14:textId="0F6CF563" w:rsidR="00EE35AC" w:rsidRDefault="00EE35AC" w:rsidP="00D64A9B">
      <w:pPr>
        <w:pStyle w:val="Pagrindinistekstas"/>
        <w:spacing w:line="360" w:lineRule="auto"/>
        <w:ind w:firstLine="851"/>
        <w:jc w:val="both"/>
      </w:pPr>
      <w:r>
        <w:t>Projekt</w:t>
      </w:r>
      <w:r w:rsidR="00D64A9B">
        <w:t>u</w:t>
      </w:r>
      <w:r>
        <w:t xml:space="preserve"> planuojam</w:t>
      </w:r>
      <w:r w:rsidR="00D64A9B">
        <w:t xml:space="preserve">a </w:t>
      </w:r>
      <w:r w:rsidR="002F1222">
        <w:t xml:space="preserve">aprūpinti tris Kaišiadorių rajono KAS objektus būtiniausia įranga: </w:t>
      </w:r>
      <w:r w:rsidR="00D02903">
        <w:t>įsigyti lov</w:t>
      </w:r>
      <w:r w:rsidR="00671D59">
        <w:t>ų</w:t>
      </w:r>
      <w:r w:rsidR="00D02903">
        <w:t xml:space="preserve"> su čiužiniais, miegmaiši</w:t>
      </w:r>
      <w:r w:rsidR="00671D59">
        <w:t>ų</w:t>
      </w:r>
      <w:r w:rsidR="00FE3582">
        <w:t>, pirmosios pagalbos rinkini</w:t>
      </w:r>
      <w:r w:rsidR="00671D59">
        <w:t>ų</w:t>
      </w:r>
      <w:r w:rsidR="00FE3582">
        <w:t>, geriamo vandens</w:t>
      </w:r>
      <w:r w:rsidR="00565039">
        <w:t xml:space="preserve"> ir elektros generatori</w:t>
      </w:r>
      <w:r w:rsidR="00671D59">
        <w:t>ų</w:t>
      </w:r>
      <w:r w:rsidR="00782204">
        <w:t xml:space="preserve">, </w:t>
      </w:r>
      <w:r w:rsidR="00782204" w:rsidRPr="00782204">
        <w:t>užtikrinant poilsio vietas evakuotiems gyventojams.</w:t>
      </w:r>
    </w:p>
    <w:p w14:paraId="7DCDCC48" w14:textId="2A909319" w:rsidR="00EE35AC" w:rsidRPr="00E80CF0" w:rsidRDefault="00EE35AC" w:rsidP="00EE35AC">
      <w:pPr>
        <w:pStyle w:val="Pagrindinistekstas"/>
        <w:spacing w:line="360" w:lineRule="auto"/>
        <w:ind w:firstLine="851"/>
        <w:jc w:val="both"/>
      </w:pPr>
      <w:r>
        <w:t xml:space="preserve">Projekto partneriai: </w:t>
      </w:r>
      <w:r w:rsidR="00782204">
        <w:t>Kaišiadorių Algirdo Brazausko gimnazija, Kaišiadorių Vaclovo Giržado progimnazija ir Rumšiškių kultūros centras.</w:t>
      </w:r>
    </w:p>
    <w:p w14:paraId="5B22E10A" w14:textId="69631E24" w:rsidR="00EE35AC" w:rsidRPr="00FA13D4" w:rsidRDefault="00EE35AC" w:rsidP="00EE35AC">
      <w:pPr>
        <w:pStyle w:val="Pagrindinistekstas"/>
        <w:spacing w:after="0" w:line="360" w:lineRule="auto"/>
        <w:ind w:firstLine="851"/>
        <w:jc w:val="both"/>
      </w:pPr>
      <w:r w:rsidRPr="00FA13D4">
        <w:t xml:space="preserve">Projekto įgyvendinimo trukmė – </w:t>
      </w:r>
      <w:r>
        <w:t>12</w:t>
      </w:r>
      <w:r w:rsidRPr="00FA13D4">
        <w:t xml:space="preserve"> mėn. nuo </w:t>
      </w:r>
      <w:r>
        <w:t>P</w:t>
      </w:r>
      <w:r w:rsidRPr="00FA13D4">
        <w:t>rojekto sutarties įsigaliojimo.</w:t>
      </w:r>
      <w:r w:rsidR="00CF0D6C">
        <w:t xml:space="preserve"> </w:t>
      </w:r>
      <w:r w:rsidRPr="00E80CF0">
        <w:t xml:space="preserve">Papildomi reikalavimai įgyvendinus </w:t>
      </w:r>
      <w:r>
        <w:t>P</w:t>
      </w:r>
      <w:r w:rsidRPr="00E80CF0">
        <w:t xml:space="preserve">rojektų veiklas, nei numatyta </w:t>
      </w:r>
      <w:r w:rsidR="00E73D6D">
        <w:t>P</w:t>
      </w:r>
      <w:r w:rsidR="00846685">
        <w:t>rojekt</w:t>
      </w:r>
      <w:r w:rsidR="00E73D6D">
        <w:t xml:space="preserve">ų administravimo ir </w:t>
      </w:r>
      <w:r w:rsidR="00ED1F19">
        <w:t>finansavimo taisyklėse</w:t>
      </w:r>
      <w:r w:rsidRPr="00E80CF0">
        <w:t>, netaikomi.</w:t>
      </w:r>
      <w:bookmarkEnd w:id="6"/>
    </w:p>
    <w:p w14:paraId="64201246" w14:textId="77777777" w:rsidR="00EE35AC" w:rsidRDefault="00EE35AC" w:rsidP="00EE35AC">
      <w:pPr>
        <w:pStyle w:val="Pagrindinistekstas"/>
        <w:spacing w:line="360" w:lineRule="auto"/>
        <w:ind w:firstLine="851"/>
        <w:jc w:val="both"/>
        <w:rPr>
          <w:b/>
          <w:bCs/>
        </w:rPr>
      </w:pPr>
    </w:p>
    <w:p w14:paraId="3D69F8DF" w14:textId="77777777" w:rsidR="00EE35AC" w:rsidRDefault="00EE35AC" w:rsidP="00EE35AC">
      <w:pPr>
        <w:pStyle w:val="Pagrindinistekstas"/>
        <w:spacing w:line="360" w:lineRule="auto"/>
        <w:ind w:firstLine="851"/>
        <w:jc w:val="both"/>
        <w:rPr>
          <w:b/>
          <w:bCs/>
        </w:rPr>
      </w:pPr>
      <w:r w:rsidRPr="00801E6D">
        <w:rPr>
          <w:b/>
          <w:bCs/>
        </w:rPr>
        <w:t xml:space="preserve">2. </w:t>
      </w:r>
      <w:r w:rsidRPr="00896D96">
        <w:rPr>
          <w:b/>
          <w:bCs/>
        </w:rPr>
        <w:t xml:space="preserve">LĖŠŲ POREIKIS IR ŠALTINIAI </w:t>
      </w:r>
    </w:p>
    <w:p w14:paraId="702CE90C" w14:textId="6506F3B1" w:rsidR="00FF3695" w:rsidRDefault="00FF3695" w:rsidP="00EE35AC">
      <w:pPr>
        <w:pStyle w:val="Pagrindinistekstas"/>
        <w:tabs>
          <w:tab w:val="left" w:pos="1134"/>
        </w:tabs>
        <w:spacing w:after="0" w:line="360" w:lineRule="auto"/>
        <w:ind w:firstLine="851"/>
        <w:jc w:val="both"/>
        <w:rPr>
          <w:iCs/>
          <w:color w:val="000000"/>
        </w:rPr>
      </w:pPr>
      <w:r>
        <w:rPr>
          <w:iCs/>
          <w:color w:val="000000"/>
        </w:rPr>
        <w:t>Bendra Projekto vertė – 120 000 Eur.</w:t>
      </w:r>
    </w:p>
    <w:p w14:paraId="380239D2" w14:textId="71A0B12E" w:rsidR="00EE35AC" w:rsidRDefault="00E4607C" w:rsidP="00EE35AC">
      <w:pPr>
        <w:spacing w:line="360" w:lineRule="auto"/>
        <w:ind w:firstLine="851"/>
        <w:jc w:val="both"/>
        <w:rPr>
          <w:iCs/>
          <w:color w:val="000000"/>
        </w:rPr>
      </w:pPr>
      <w:r>
        <w:rPr>
          <w:iCs/>
          <w:color w:val="000000"/>
        </w:rPr>
        <w:t xml:space="preserve">Projekto tinkamos finansuoti išlaidos </w:t>
      </w:r>
      <w:r w:rsidR="00BB6396" w:rsidRPr="00BB6396">
        <w:rPr>
          <w:iCs/>
          <w:color w:val="000000"/>
        </w:rPr>
        <w:t>100 procentų finansuojam</w:t>
      </w:r>
      <w:r w:rsidR="00D63C03">
        <w:rPr>
          <w:iCs/>
          <w:color w:val="000000"/>
        </w:rPr>
        <w:t>os</w:t>
      </w:r>
      <w:r w:rsidR="00BB6396" w:rsidRPr="00BB6396">
        <w:rPr>
          <w:iCs/>
          <w:color w:val="000000"/>
        </w:rPr>
        <w:t xml:space="preserve"> Valstybės gynybos fondo lėšomis</w:t>
      </w:r>
      <w:r w:rsidR="00D63C03">
        <w:rPr>
          <w:iCs/>
          <w:color w:val="000000"/>
        </w:rPr>
        <w:t>.</w:t>
      </w:r>
    </w:p>
    <w:p w14:paraId="121E4498" w14:textId="77777777" w:rsidR="00E4607C" w:rsidRDefault="00E4607C" w:rsidP="00EE35AC">
      <w:pPr>
        <w:spacing w:line="360" w:lineRule="auto"/>
        <w:ind w:firstLine="851"/>
        <w:jc w:val="both"/>
        <w:rPr>
          <w:bCs/>
        </w:rPr>
      </w:pPr>
    </w:p>
    <w:p w14:paraId="4870FC43" w14:textId="77777777" w:rsidR="00EE35AC" w:rsidRPr="006F46B9" w:rsidRDefault="00EE35AC" w:rsidP="00EE35AC">
      <w:pPr>
        <w:spacing w:line="360" w:lineRule="auto"/>
        <w:ind w:firstLine="851"/>
        <w:jc w:val="both"/>
        <w:rPr>
          <w:bCs/>
        </w:rPr>
      </w:pPr>
      <w:r w:rsidRPr="00896D96">
        <w:rPr>
          <w:b/>
          <w:bCs/>
          <w:lang w:val="x-none" w:eastAsia="x-none"/>
        </w:rPr>
        <w:t>3. SIŪLOMOS TEISINIO REGULIAVIMO NUOSTATOS, LAUKIAMI REZULTATAI</w:t>
      </w:r>
    </w:p>
    <w:p w14:paraId="318A816A" w14:textId="1EE2D561" w:rsidR="00EE35AC" w:rsidRPr="006F46B9" w:rsidRDefault="00EE35AC" w:rsidP="00EE35AC">
      <w:pPr>
        <w:pStyle w:val="Pagrindinistekstas"/>
        <w:spacing w:after="0" w:line="360" w:lineRule="auto"/>
        <w:ind w:firstLine="851"/>
        <w:jc w:val="both"/>
      </w:pPr>
      <w:r w:rsidRPr="006F46B9">
        <w:lastRenderedPageBreak/>
        <w:t>Šiuo sprendimu Kaišiadorių rajono savivaldybės taryba pritaria teikiamam Projektui,</w:t>
      </w:r>
      <w:r w:rsidR="00813A4C">
        <w:t xml:space="preserve"> </w:t>
      </w:r>
      <w:r w:rsidRPr="006F46B9">
        <w:t xml:space="preserve">kuriuo bus užtikrinama </w:t>
      </w:r>
      <w:r w:rsidR="00813A4C">
        <w:t xml:space="preserve">Valstybės gynybos fondo </w:t>
      </w:r>
      <w:r w:rsidR="006471AC">
        <w:t>parama</w:t>
      </w:r>
      <w:r w:rsidRPr="006F46B9">
        <w:t xml:space="preserve"> Projekt</w:t>
      </w:r>
      <w:r w:rsidR="00671D59">
        <w:t>ui</w:t>
      </w:r>
      <w:r w:rsidRPr="006F46B9">
        <w:t xml:space="preserve"> įgyvendin</w:t>
      </w:r>
      <w:r w:rsidR="00671D59">
        <w:t>ti</w:t>
      </w:r>
      <w:r w:rsidRPr="006F46B9">
        <w:t xml:space="preserve">. Didžiausia galima Projekto </w:t>
      </w:r>
      <w:r w:rsidR="006471AC">
        <w:t>Valstybės gynybos fondo</w:t>
      </w:r>
      <w:r w:rsidRPr="006F46B9">
        <w:t xml:space="preserve"> finansuojamoji dalis sudaro </w:t>
      </w:r>
      <w:r w:rsidRPr="00194A4F">
        <w:t xml:space="preserve">iki </w:t>
      </w:r>
      <w:r w:rsidR="00D63C03">
        <w:t>100</w:t>
      </w:r>
      <w:r w:rsidRPr="00194A4F">
        <w:t xml:space="preserve"> proc.</w:t>
      </w:r>
      <w:r w:rsidRPr="006F46B9">
        <w:t xml:space="preserve"> visų tinkamų finansuoti </w:t>
      </w:r>
      <w:r>
        <w:t>P</w:t>
      </w:r>
      <w:r w:rsidRPr="006F46B9">
        <w:t>rojekto išlaidų. Neigiamas poveikis nenumatomas.</w:t>
      </w:r>
    </w:p>
    <w:p w14:paraId="299388A4" w14:textId="77777777" w:rsidR="00EE35AC" w:rsidRPr="006F46B9" w:rsidRDefault="00EE35AC" w:rsidP="00EE35AC">
      <w:pPr>
        <w:pStyle w:val="Pagrindinistekstas"/>
        <w:spacing w:after="0" w:line="360" w:lineRule="auto"/>
        <w:ind w:firstLine="851"/>
        <w:jc w:val="both"/>
      </w:pPr>
      <w:r w:rsidRPr="006F46B9">
        <w:t>Sprendimo projektui įgyvendinti nereikia priimti naujų teisės aktų ar keisti esamų. Tarybos</w:t>
      </w:r>
      <w:r>
        <w:t xml:space="preserve"> </w:t>
      </w:r>
      <w:r w:rsidRPr="006F46B9">
        <w:t xml:space="preserve">sprendimas bus reikalingas teikiant </w:t>
      </w:r>
      <w:r>
        <w:t>P</w:t>
      </w:r>
      <w:r w:rsidRPr="006F46B9">
        <w:t>rojekto įgyvendinimo planą administruojančiai institucijai paramai gauti. Šiuo tikslu prie Projekto paraiškos pateikiamas Savivaldybės tarybos sprendimo nuorašas, kuriuo pritariama planuojamam Projektui.</w:t>
      </w:r>
      <w:r>
        <w:t xml:space="preserve"> </w:t>
      </w:r>
    </w:p>
    <w:p w14:paraId="1BEDB9D9" w14:textId="77777777" w:rsidR="00EE35AC" w:rsidRPr="00896D96" w:rsidRDefault="00EE35AC" w:rsidP="00EE35AC">
      <w:pPr>
        <w:spacing w:line="360" w:lineRule="auto"/>
        <w:ind w:firstLine="851"/>
        <w:jc w:val="both"/>
        <w:rPr>
          <w:b/>
          <w:bCs/>
          <w:lang w:val="x-none" w:eastAsia="x-none"/>
        </w:rPr>
      </w:pPr>
      <w:r w:rsidRPr="00896D96">
        <w:rPr>
          <w:b/>
          <w:bCs/>
          <w:lang w:val="x-none" w:eastAsia="x-none"/>
        </w:rPr>
        <w:t>4. KITI SPRENDIMUI PRIIMTI REIKALINGI PAGRINDIMAI, SKAIČIAVIMAI AR PAAIŠKINIMAI</w:t>
      </w:r>
    </w:p>
    <w:p w14:paraId="09FF6B23" w14:textId="77777777" w:rsidR="00EE35AC" w:rsidRPr="00194A4F" w:rsidRDefault="00EE35AC" w:rsidP="00EE35AC">
      <w:pPr>
        <w:pStyle w:val="Sraopastraipa"/>
        <w:tabs>
          <w:tab w:val="left" w:pos="0"/>
        </w:tabs>
        <w:spacing w:line="360" w:lineRule="auto"/>
        <w:ind w:left="0"/>
        <w:jc w:val="both"/>
        <w:rPr>
          <w:rFonts w:ascii="Calibri" w:hAnsi="Calibri"/>
          <w:iCs/>
        </w:rPr>
      </w:pPr>
      <w:r>
        <w:tab/>
      </w:r>
    </w:p>
    <w:p w14:paraId="26BDE520" w14:textId="77777777" w:rsidR="00EE35AC" w:rsidRDefault="00EE35AC" w:rsidP="00EE35AC">
      <w:pPr>
        <w:pStyle w:val="Pagrindinistekstas"/>
        <w:tabs>
          <w:tab w:val="left" w:pos="1134"/>
        </w:tabs>
        <w:spacing w:after="0" w:line="360" w:lineRule="auto"/>
        <w:ind w:right="-301"/>
        <w:jc w:val="both"/>
      </w:pPr>
    </w:p>
    <w:p w14:paraId="5E0BB412" w14:textId="778EB9AB" w:rsidR="00EE35AC" w:rsidRPr="009C5661" w:rsidRDefault="00EE35AC" w:rsidP="00ED1F19">
      <w:pPr>
        <w:pStyle w:val="Pagrindinistekstas"/>
        <w:tabs>
          <w:tab w:val="left" w:pos="1134"/>
        </w:tabs>
        <w:spacing w:after="0" w:line="360" w:lineRule="auto"/>
        <w:ind w:right="-2"/>
        <w:jc w:val="both"/>
      </w:pPr>
      <w:r w:rsidRPr="00F43413">
        <w:t xml:space="preserve">Strateginio planavimo ir investicijų skyriaus </w:t>
      </w:r>
      <w:r>
        <w:t xml:space="preserve">specialistė                                  </w:t>
      </w:r>
      <w:r w:rsidR="00ED1F19">
        <w:t xml:space="preserve">                 </w:t>
      </w:r>
      <w:r>
        <w:t xml:space="preserve">Kristina </w:t>
      </w:r>
      <w:proofErr w:type="spellStart"/>
      <w:r>
        <w:t>Didjurgė</w:t>
      </w:r>
      <w:proofErr w:type="spellEnd"/>
    </w:p>
    <w:p w14:paraId="52A7E9AE" w14:textId="77777777" w:rsidR="00EE35AC" w:rsidRDefault="00EE35AC" w:rsidP="00EE35AC">
      <w:pPr>
        <w:tabs>
          <w:tab w:val="left" w:pos="1134"/>
          <w:tab w:val="right" w:pos="9071"/>
        </w:tabs>
        <w:spacing w:line="360" w:lineRule="auto"/>
      </w:pPr>
    </w:p>
    <w:p w14:paraId="7C9B84D0" w14:textId="5D735563" w:rsidR="00380FF8" w:rsidRPr="005D423B" w:rsidRDefault="00380FF8" w:rsidP="002348A8">
      <w:pPr>
        <w:spacing w:line="360" w:lineRule="auto"/>
        <w:rPr>
          <w:lang w:val="fi-FI"/>
        </w:rPr>
      </w:pPr>
      <w:r w:rsidRPr="005D423B">
        <w:rPr>
          <w:lang w:val="fi-FI"/>
        </w:rPr>
        <w:tab/>
      </w:r>
      <w:r w:rsidRPr="005D423B">
        <w:rPr>
          <w:lang w:val="fi-FI"/>
        </w:rPr>
        <w:tab/>
      </w:r>
      <w:r w:rsidRPr="005D423B">
        <w:rPr>
          <w:lang w:val="fi-FI"/>
        </w:rPr>
        <w:tab/>
      </w:r>
      <w:r w:rsidRPr="005D423B">
        <w:rPr>
          <w:lang w:val="fi-FI"/>
        </w:rPr>
        <w:tab/>
      </w:r>
      <w:r w:rsidRPr="005D423B">
        <w:rPr>
          <w:lang w:val="fi-FI"/>
        </w:rPr>
        <w:tab/>
      </w:r>
      <w:r w:rsidRPr="005D423B">
        <w:rPr>
          <w:lang w:val="fi-FI"/>
        </w:rPr>
        <w:tab/>
      </w:r>
      <w:r w:rsidRPr="005D423B">
        <w:rPr>
          <w:lang w:val="fi-FI"/>
        </w:rPr>
        <w:tab/>
      </w:r>
      <w:r w:rsidRPr="005D423B">
        <w:rPr>
          <w:lang w:val="fi-FI"/>
        </w:rPr>
        <w:tab/>
      </w:r>
    </w:p>
    <w:sectPr w:rsidR="00380FF8" w:rsidRPr="005D423B" w:rsidSect="00C77DFC">
      <w:pgSz w:w="11906" w:h="16838"/>
      <w:pgMar w:top="1258" w:right="567"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F36C7" w14:textId="77777777" w:rsidR="007F235A" w:rsidRDefault="007F235A" w:rsidP="00477C78">
      <w:r>
        <w:separator/>
      </w:r>
    </w:p>
  </w:endnote>
  <w:endnote w:type="continuationSeparator" w:id="0">
    <w:p w14:paraId="0D22B21B" w14:textId="77777777" w:rsidR="007F235A" w:rsidRDefault="007F235A"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CB3C6" w14:textId="77777777" w:rsidR="007F235A" w:rsidRDefault="007F235A" w:rsidP="00477C78">
      <w:r>
        <w:separator/>
      </w:r>
    </w:p>
  </w:footnote>
  <w:footnote w:type="continuationSeparator" w:id="0">
    <w:p w14:paraId="2890F011" w14:textId="77777777" w:rsidR="007F235A" w:rsidRDefault="007F235A"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0706E2A"/>
    <w:multiLevelType w:val="hybridMultilevel"/>
    <w:tmpl w:val="1278E972"/>
    <w:lvl w:ilvl="0" w:tplc="6408EA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14109A"/>
    <w:multiLevelType w:val="hybridMultilevel"/>
    <w:tmpl w:val="A7B0883A"/>
    <w:lvl w:ilvl="0" w:tplc="BB7C202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4F7928BF"/>
    <w:multiLevelType w:val="multilevel"/>
    <w:tmpl w:val="B3BA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7"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7584CB4"/>
    <w:multiLevelType w:val="hybridMultilevel"/>
    <w:tmpl w:val="C16CF9B6"/>
    <w:lvl w:ilvl="0" w:tplc="75B631C2">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BF4DA9"/>
    <w:multiLevelType w:val="hybridMultilevel"/>
    <w:tmpl w:val="66AEABA4"/>
    <w:lvl w:ilvl="0" w:tplc="24A646D2">
      <w:start w:val="1"/>
      <w:numFmt w:val="decimal"/>
      <w:lvlText w:val="%1."/>
      <w:lvlJc w:val="left"/>
      <w:pPr>
        <w:ind w:left="928" w:hanging="360"/>
      </w:pPr>
      <w:rPr>
        <w:rFonts w:hint="default"/>
        <w:b w:val="0"/>
        <w:bCs w:val="0"/>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1632789383">
    <w:abstractNumId w:val="7"/>
  </w:num>
  <w:num w:numId="2" w16cid:durableId="191263014">
    <w:abstractNumId w:val="1"/>
  </w:num>
  <w:num w:numId="3" w16cid:durableId="822236798">
    <w:abstractNumId w:val="6"/>
  </w:num>
  <w:num w:numId="4" w16cid:durableId="1989356753">
    <w:abstractNumId w:val="0"/>
  </w:num>
  <w:num w:numId="5" w16cid:durableId="2636446">
    <w:abstractNumId w:val="2"/>
  </w:num>
  <w:num w:numId="6" w16cid:durableId="1248616025">
    <w:abstractNumId w:val="3"/>
  </w:num>
  <w:num w:numId="7" w16cid:durableId="198322939">
    <w:abstractNumId w:val="4"/>
  </w:num>
  <w:num w:numId="8" w16cid:durableId="1965496308">
    <w:abstractNumId w:val="9"/>
  </w:num>
  <w:num w:numId="9" w16cid:durableId="1530534763">
    <w:abstractNumId w:val="5"/>
  </w:num>
  <w:num w:numId="10" w16cid:durableId="18981280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0A19"/>
    <w:rsid w:val="0000133B"/>
    <w:rsid w:val="000019D2"/>
    <w:rsid w:val="00002664"/>
    <w:rsid w:val="00006F67"/>
    <w:rsid w:val="00011775"/>
    <w:rsid w:val="00016F89"/>
    <w:rsid w:val="00017CDB"/>
    <w:rsid w:val="00020D20"/>
    <w:rsid w:val="00021F64"/>
    <w:rsid w:val="00026417"/>
    <w:rsid w:val="0003226F"/>
    <w:rsid w:val="00034BA9"/>
    <w:rsid w:val="00037500"/>
    <w:rsid w:val="00041279"/>
    <w:rsid w:val="000465FB"/>
    <w:rsid w:val="000478FE"/>
    <w:rsid w:val="000503F6"/>
    <w:rsid w:val="00062DAE"/>
    <w:rsid w:val="000642B7"/>
    <w:rsid w:val="0006797A"/>
    <w:rsid w:val="0007290D"/>
    <w:rsid w:val="000734B8"/>
    <w:rsid w:val="0007581E"/>
    <w:rsid w:val="0007627A"/>
    <w:rsid w:val="000863E2"/>
    <w:rsid w:val="0008718F"/>
    <w:rsid w:val="000904D8"/>
    <w:rsid w:val="00091E28"/>
    <w:rsid w:val="000A383D"/>
    <w:rsid w:val="000B1C8F"/>
    <w:rsid w:val="000B324F"/>
    <w:rsid w:val="000C4FE8"/>
    <w:rsid w:val="000C61C7"/>
    <w:rsid w:val="000D64F6"/>
    <w:rsid w:val="000E0121"/>
    <w:rsid w:val="000E0AF3"/>
    <w:rsid w:val="000E105B"/>
    <w:rsid w:val="000E720A"/>
    <w:rsid w:val="000F12B4"/>
    <w:rsid w:val="000F2834"/>
    <w:rsid w:val="000F3BA5"/>
    <w:rsid w:val="000F56F1"/>
    <w:rsid w:val="000F6257"/>
    <w:rsid w:val="000F7E46"/>
    <w:rsid w:val="001001F8"/>
    <w:rsid w:val="00100D5A"/>
    <w:rsid w:val="001021C6"/>
    <w:rsid w:val="00112385"/>
    <w:rsid w:val="001170A6"/>
    <w:rsid w:val="00130441"/>
    <w:rsid w:val="00131BF7"/>
    <w:rsid w:val="001347DF"/>
    <w:rsid w:val="00142F08"/>
    <w:rsid w:val="00144B1A"/>
    <w:rsid w:val="00147614"/>
    <w:rsid w:val="00147A0E"/>
    <w:rsid w:val="00160CAD"/>
    <w:rsid w:val="00162E4D"/>
    <w:rsid w:val="0016545B"/>
    <w:rsid w:val="00165C09"/>
    <w:rsid w:val="00172F9F"/>
    <w:rsid w:val="00173C76"/>
    <w:rsid w:val="00177481"/>
    <w:rsid w:val="001848A9"/>
    <w:rsid w:val="0018651D"/>
    <w:rsid w:val="00190407"/>
    <w:rsid w:val="00196542"/>
    <w:rsid w:val="001978EF"/>
    <w:rsid w:val="001A35A9"/>
    <w:rsid w:val="001B184A"/>
    <w:rsid w:val="001B5DF3"/>
    <w:rsid w:val="001D20D2"/>
    <w:rsid w:val="001E5191"/>
    <w:rsid w:val="001E6C8C"/>
    <w:rsid w:val="001F0DC7"/>
    <w:rsid w:val="001F2567"/>
    <w:rsid w:val="00200928"/>
    <w:rsid w:val="002024EF"/>
    <w:rsid w:val="00204ACB"/>
    <w:rsid w:val="00206263"/>
    <w:rsid w:val="00210D12"/>
    <w:rsid w:val="00213F03"/>
    <w:rsid w:val="00216B96"/>
    <w:rsid w:val="00221F89"/>
    <w:rsid w:val="002220F8"/>
    <w:rsid w:val="00222A4C"/>
    <w:rsid w:val="002348A8"/>
    <w:rsid w:val="00236D8C"/>
    <w:rsid w:val="002427FD"/>
    <w:rsid w:val="00242B6C"/>
    <w:rsid w:val="002445FA"/>
    <w:rsid w:val="002472B3"/>
    <w:rsid w:val="00247B76"/>
    <w:rsid w:val="002636B5"/>
    <w:rsid w:val="00263D74"/>
    <w:rsid w:val="0026405C"/>
    <w:rsid w:val="00264F83"/>
    <w:rsid w:val="00267268"/>
    <w:rsid w:val="00274EE7"/>
    <w:rsid w:val="00277804"/>
    <w:rsid w:val="002800A5"/>
    <w:rsid w:val="0028145E"/>
    <w:rsid w:val="0028598D"/>
    <w:rsid w:val="0029418E"/>
    <w:rsid w:val="00295FDC"/>
    <w:rsid w:val="002A1C30"/>
    <w:rsid w:val="002A3FE0"/>
    <w:rsid w:val="002A4D33"/>
    <w:rsid w:val="002B1756"/>
    <w:rsid w:val="002B1E15"/>
    <w:rsid w:val="002B4CA6"/>
    <w:rsid w:val="002C01EE"/>
    <w:rsid w:val="002C24FE"/>
    <w:rsid w:val="002D09AA"/>
    <w:rsid w:val="002D4E10"/>
    <w:rsid w:val="002F1222"/>
    <w:rsid w:val="002F2EAF"/>
    <w:rsid w:val="002F4D24"/>
    <w:rsid w:val="002F7BDA"/>
    <w:rsid w:val="00304F8A"/>
    <w:rsid w:val="00305BA3"/>
    <w:rsid w:val="00313C2E"/>
    <w:rsid w:val="0031580E"/>
    <w:rsid w:val="00317947"/>
    <w:rsid w:val="00317E26"/>
    <w:rsid w:val="0032256A"/>
    <w:rsid w:val="00322EBA"/>
    <w:rsid w:val="0033040F"/>
    <w:rsid w:val="003339DA"/>
    <w:rsid w:val="0034155F"/>
    <w:rsid w:val="003415E7"/>
    <w:rsid w:val="00341BEB"/>
    <w:rsid w:val="0034220C"/>
    <w:rsid w:val="00346C47"/>
    <w:rsid w:val="003534D7"/>
    <w:rsid w:val="00355251"/>
    <w:rsid w:val="00367EB9"/>
    <w:rsid w:val="003741B5"/>
    <w:rsid w:val="00374593"/>
    <w:rsid w:val="0037514B"/>
    <w:rsid w:val="00377D0D"/>
    <w:rsid w:val="00380721"/>
    <w:rsid w:val="00380FF8"/>
    <w:rsid w:val="003821DD"/>
    <w:rsid w:val="003B1C46"/>
    <w:rsid w:val="003C0E48"/>
    <w:rsid w:val="003C4B73"/>
    <w:rsid w:val="003C54EA"/>
    <w:rsid w:val="003D044B"/>
    <w:rsid w:val="003D08AC"/>
    <w:rsid w:val="003D1F0C"/>
    <w:rsid w:val="003D73B3"/>
    <w:rsid w:val="003D7C45"/>
    <w:rsid w:val="003E2368"/>
    <w:rsid w:val="003E2C27"/>
    <w:rsid w:val="003E6203"/>
    <w:rsid w:val="003F4ED6"/>
    <w:rsid w:val="003F6ABC"/>
    <w:rsid w:val="00403ED2"/>
    <w:rsid w:val="00405FBB"/>
    <w:rsid w:val="0040682E"/>
    <w:rsid w:val="00410AF8"/>
    <w:rsid w:val="00413169"/>
    <w:rsid w:val="0041651C"/>
    <w:rsid w:val="00424070"/>
    <w:rsid w:val="00427D48"/>
    <w:rsid w:val="004302B0"/>
    <w:rsid w:val="00435114"/>
    <w:rsid w:val="00437BCD"/>
    <w:rsid w:val="004419F6"/>
    <w:rsid w:val="00443C38"/>
    <w:rsid w:val="0045149A"/>
    <w:rsid w:val="00451634"/>
    <w:rsid w:val="00457A94"/>
    <w:rsid w:val="0047008F"/>
    <w:rsid w:val="00475918"/>
    <w:rsid w:val="00475D4F"/>
    <w:rsid w:val="00477C78"/>
    <w:rsid w:val="00486897"/>
    <w:rsid w:val="00496A14"/>
    <w:rsid w:val="004A43EF"/>
    <w:rsid w:val="004A5222"/>
    <w:rsid w:val="004A5962"/>
    <w:rsid w:val="004A5AC7"/>
    <w:rsid w:val="004A71C4"/>
    <w:rsid w:val="004B2982"/>
    <w:rsid w:val="004B57FD"/>
    <w:rsid w:val="004E02FE"/>
    <w:rsid w:val="004E18E3"/>
    <w:rsid w:val="004E2861"/>
    <w:rsid w:val="004E6709"/>
    <w:rsid w:val="004F0ED1"/>
    <w:rsid w:val="004F664B"/>
    <w:rsid w:val="005030A1"/>
    <w:rsid w:val="00512F66"/>
    <w:rsid w:val="005303E0"/>
    <w:rsid w:val="00534C0B"/>
    <w:rsid w:val="00536828"/>
    <w:rsid w:val="005408D7"/>
    <w:rsid w:val="00543863"/>
    <w:rsid w:val="00544CF8"/>
    <w:rsid w:val="005502DC"/>
    <w:rsid w:val="00551E63"/>
    <w:rsid w:val="00554815"/>
    <w:rsid w:val="005630A9"/>
    <w:rsid w:val="0056479D"/>
    <w:rsid w:val="00565039"/>
    <w:rsid w:val="00565282"/>
    <w:rsid w:val="005662FC"/>
    <w:rsid w:val="005670DC"/>
    <w:rsid w:val="005719D3"/>
    <w:rsid w:val="00587450"/>
    <w:rsid w:val="00591132"/>
    <w:rsid w:val="005A4C72"/>
    <w:rsid w:val="005A741C"/>
    <w:rsid w:val="005B1373"/>
    <w:rsid w:val="005B3441"/>
    <w:rsid w:val="005B6C66"/>
    <w:rsid w:val="005C7559"/>
    <w:rsid w:val="005D423B"/>
    <w:rsid w:val="005D44B3"/>
    <w:rsid w:val="005D4C64"/>
    <w:rsid w:val="005D7DF8"/>
    <w:rsid w:val="005E0644"/>
    <w:rsid w:val="005E508F"/>
    <w:rsid w:val="005F0340"/>
    <w:rsid w:val="005F3D82"/>
    <w:rsid w:val="005F55E5"/>
    <w:rsid w:val="005F66B3"/>
    <w:rsid w:val="00600D76"/>
    <w:rsid w:val="006011A6"/>
    <w:rsid w:val="00613F14"/>
    <w:rsid w:val="00614429"/>
    <w:rsid w:val="0061484F"/>
    <w:rsid w:val="006175A7"/>
    <w:rsid w:val="00625B84"/>
    <w:rsid w:val="006313EF"/>
    <w:rsid w:val="00636420"/>
    <w:rsid w:val="006368A1"/>
    <w:rsid w:val="006368B4"/>
    <w:rsid w:val="00637594"/>
    <w:rsid w:val="006406B9"/>
    <w:rsid w:val="006431AD"/>
    <w:rsid w:val="00645C2C"/>
    <w:rsid w:val="006471AC"/>
    <w:rsid w:val="006479B9"/>
    <w:rsid w:val="006509A8"/>
    <w:rsid w:val="00654524"/>
    <w:rsid w:val="006560C2"/>
    <w:rsid w:val="0065707B"/>
    <w:rsid w:val="00660259"/>
    <w:rsid w:val="00664A90"/>
    <w:rsid w:val="00671D59"/>
    <w:rsid w:val="006753B8"/>
    <w:rsid w:val="006761D7"/>
    <w:rsid w:val="00681B20"/>
    <w:rsid w:val="0068264E"/>
    <w:rsid w:val="00682707"/>
    <w:rsid w:val="006836AF"/>
    <w:rsid w:val="00686D84"/>
    <w:rsid w:val="00695728"/>
    <w:rsid w:val="006A5696"/>
    <w:rsid w:val="006A6522"/>
    <w:rsid w:val="006B13F5"/>
    <w:rsid w:val="006B42A3"/>
    <w:rsid w:val="006B77F2"/>
    <w:rsid w:val="006C1EA9"/>
    <w:rsid w:val="006C4CB3"/>
    <w:rsid w:val="006C5BAB"/>
    <w:rsid w:val="006C5FC4"/>
    <w:rsid w:val="006D3FF8"/>
    <w:rsid w:val="006D4301"/>
    <w:rsid w:val="006D6AB0"/>
    <w:rsid w:val="006E0295"/>
    <w:rsid w:val="006E1CC0"/>
    <w:rsid w:val="006E3BEC"/>
    <w:rsid w:val="006E7CC0"/>
    <w:rsid w:val="006F5704"/>
    <w:rsid w:val="007006F5"/>
    <w:rsid w:val="007115A2"/>
    <w:rsid w:val="007136CC"/>
    <w:rsid w:val="00713DAA"/>
    <w:rsid w:val="00716876"/>
    <w:rsid w:val="00720EA6"/>
    <w:rsid w:val="00724204"/>
    <w:rsid w:val="00740263"/>
    <w:rsid w:val="00741498"/>
    <w:rsid w:val="00742567"/>
    <w:rsid w:val="0074308D"/>
    <w:rsid w:val="00746306"/>
    <w:rsid w:val="00747D75"/>
    <w:rsid w:val="00752F27"/>
    <w:rsid w:val="007556AC"/>
    <w:rsid w:val="007556C5"/>
    <w:rsid w:val="007607DF"/>
    <w:rsid w:val="00761EDA"/>
    <w:rsid w:val="007663C9"/>
    <w:rsid w:val="007708EE"/>
    <w:rsid w:val="00782204"/>
    <w:rsid w:val="00782864"/>
    <w:rsid w:val="00783BD3"/>
    <w:rsid w:val="00785DF1"/>
    <w:rsid w:val="00787639"/>
    <w:rsid w:val="00792AF9"/>
    <w:rsid w:val="00793069"/>
    <w:rsid w:val="00794EAB"/>
    <w:rsid w:val="00796205"/>
    <w:rsid w:val="007969AE"/>
    <w:rsid w:val="007A0644"/>
    <w:rsid w:val="007B0B92"/>
    <w:rsid w:val="007B152D"/>
    <w:rsid w:val="007B4316"/>
    <w:rsid w:val="007B7E10"/>
    <w:rsid w:val="007C37D8"/>
    <w:rsid w:val="007C4D51"/>
    <w:rsid w:val="007C7A38"/>
    <w:rsid w:val="007D3E1D"/>
    <w:rsid w:val="007D4ACF"/>
    <w:rsid w:val="007D653C"/>
    <w:rsid w:val="007E1B25"/>
    <w:rsid w:val="007E4BB4"/>
    <w:rsid w:val="007E7848"/>
    <w:rsid w:val="007E7C66"/>
    <w:rsid w:val="007F235A"/>
    <w:rsid w:val="00800DD8"/>
    <w:rsid w:val="00802953"/>
    <w:rsid w:val="00811F2A"/>
    <w:rsid w:val="0081342C"/>
    <w:rsid w:val="00813A4C"/>
    <w:rsid w:val="00817497"/>
    <w:rsid w:val="00821A69"/>
    <w:rsid w:val="00827148"/>
    <w:rsid w:val="008369A9"/>
    <w:rsid w:val="008437B1"/>
    <w:rsid w:val="00844027"/>
    <w:rsid w:val="008448DA"/>
    <w:rsid w:val="00846685"/>
    <w:rsid w:val="00847AC0"/>
    <w:rsid w:val="00851254"/>
    <w:rsid w:val="00851F2C"/>
    <w:rsid w:val="0087092C"/>
    <w:rsid w:val="0087608F"/>
    <w:rsid w:val="00876DB9"/>
    <w:rsid w:val="008859EB"/>
    <w:rsid w:val="00886EDC"/>
    <w:rsid w:val="00887B80"/>
    <w:rsid w:val="008944CD"/>
    <w:rsid w:val="00896F48"/>
    <w:rsid w:val="00897054"/>
    <w:rsid w:val="00897202"/>
    <w:rsid w:val="008A5721"/>
    <w:rsid w:val="008B1E49"/>
    <w:rsid w:val="008B3554"/>
    <w:rsid w:val="008B65B9"/>
    <w:rsid w:val="008C029D"/>
    <w:rsid w:val="008C0F92"/>
    <w:rsid w:val="008C11FE"/>
    <w:rsid w:val="008C5A37"/>
    <w:rsid w:val="008C7E92"/>
    <w:rsid w:val="008E1047"/>
    <w:rsid w:val="008E2E68"/>
    <w:rsid w:val="008E3607"/>
    <w:rsid w:val="008F045A"/>
    <w:rsid w:val="008F1C90"/>
    <w:rsid w:val="008F327A"/>
    <w:rsid w:val="00900A50"/>
    <w:rsid w:val="00907BD1"/>
    <w:rsid w:val="00912209"/>
    <w:rsid w:val="009146E7"/>
    <w:rsid w:val="0092532E"/>
    <w:rsid w:val="00930141"/>
    <w:rsid w:val="00930744"/>
    <w:rsid w:val="009321B0"/>
    <w:rsid w:val="00934883"/>
    <w:rsid w:val="00936416"/>
    <w:rsid w:val="00943C04"/>
    <w:rsid w:val="009461CF"/>
    <w:rsid w:val="00952C7A"/>
    <w:rsid w:val="00957F8D"/>
    <w:rsid w:val="009626B4"/>
    <w:rsid w:val="0096742B"/>
    <w:rsid w:val="0097711A"/>
    <w:rsid w:val="00981A56"/>
    <w:rsid w:val="00981FA8"/>
    <w:rsid w:val="00985673"/>
    <w:rsid w:val="00986A04"/>
    <w:rsid w:val="009876D0"/>
    <w:rsid w:val="009938A5"/>
    <w:rsid w:val="00996196"/>
    <w:rsid w:val="00997779"/>
    <w:rsid w:val="009A31D6"/>
    <w:rsid w:val="009A3D78"/>
    <w:rsid w:val="009A3E95"/>
    <w:rsid w:val="009A7AA2"/>
    <w:rsid w:val="009B3C6E"/>
    <w:rsid w:val="009B69D5"/>
    <w:rsid w:val="009C0732"/>
    <w:rsid w:val="009C1A90"/>
    <w:rsid w:val="009C5661"/>
    <w:rsid w:val="009C5AA8"/>
    <w:rsid w:val="009D2744"/>
    <w:rsid w:val="009D492D"/>
    <w:rsid w:val="009D75C8"/>
    <w:rsid w:val="009E0E03"/>
    <w:rsid w:val="009E3E1A"/>
    <w:rsid w:val="009E453A"/>
    <w:rsid w:val="009E5D70"/>
    <w:rsid w:val="009F0268"/>
    <w:rsid w:val="009F343E"/>
    <w:rsid w:val="009F3D21"/>
    <w:rsid w:val="009F553A"/>
    <w:rsid w:val="009F5ADD"/>
    <w:rsid w:val="009F6110"/>
    <w:rsid w:val="00A04C9E"/>
    <w:rsid w:val="00A05673"/>
    <w:rsid w:val="00A06FC2"/>
    <w:rsid w:val="00A11F78"/>
    <w:rsid w:val="00A15CA3"/>
    <w:rsid w:val="00A20883"/>
    <w:rsid w:val="00A20DD1"/>
    <w:rsid w:val="00A24ADF"/>
    <w:rsid w:val="00A263CD"/>
    <w:rsid w:val="00A3317F"/>
    <w:rsid w:val="00A332CF"/>
    <w:rsid w:val="00A33E64"/>
    <w:rsid w:val="00A41D9A"/>
    <w:rsid w:val="00A429B9"/>
    <w:rsid w:val="00A46EC0"/>
    <w:rsid w:val="00A51841"/>
    <w:rsid w:val="00A5336F"/>
    <w:rsid w:val="00A5559E"/>
    <w:rsid w:val="00A60A16"/>
    <w:rsid w:val="00A612B0"/>
    <w:rsid w:val="00A64D7D"/>
    <w:rsid w:val="00A65036"/>
    <w:rsid w:val="00A666E5"/>
    <w:rsid w:val="00A711ED"/>
    <w:rsid w:val="00A75EED"/>
    <w:rsid w:val="00A75F0E"/>
    <w:rsid w:val="00A80E62"/>
    <w:rsid w:val="00A81D8C"/>
    <w:rsid w:val="00A857EA"/>
    <w:rsid w:val="00A93724"/>
    <w:rsid w:val="00A9565E"/>
    <w:rsid w:val="00AA1BA6"/>
    <w:rsid w:val="00AA34E0"/>
    <w:rsid w:val="00AB0D45"/>
    <w:rsid w:val="00AB11DB"/>
    <w:rsid w:val="00AB1A48"/>
    <w:rsid w:val="00AB24E5"/>
    <w:rsid w:val="00AB2792"/>
    <w:rsid w:val="00AB2A9B"/>
    <w:rsid w:val="00AB425D"/>
    <w:rsid w:val="00AB4DDA"/>
    <w:rsid w:val="00AB5ECC"/>
    <w:rsid w:val="00AC1B9B"/>
    <w:rsid w:val="00AC69BE"/>
    <w:rsid w:val="00AD0AE5"/>
    <w:rsid w:val="00AD1773"/>
    <w:rsid w:val="00AD427F"/>
    <w:rsid w:val="00AD58F4"/>
    <w:rsid w:val="00AE019E"/>
    <w:rsid w:val="00B03342"/>
    <w:rsid w:val="00B14A10"/>
    <w:rsid w:val="00B22FFF"/>
    <w:rsid w:val="00B24521"/>
    <w:rsid w:val="00B252D4"/>
    <w:rsid w:val="00B25589"/>
    <w:rsid w:val="00B26804"/>
    <w:rsid w:val="00B31A0A"/>
    <w:rsid w:val="00B35EEB"/>
    <w:rsid w:val="00B4311A"/>
    <w:rsid w:val="00B465D6"/>
    <w:rsid w:val="00B51D32"/>
    <w:rsid w:val="00B54654"/>
    <w:rsid w:val="00B600E8"/>
    <w:rsid w:val="00B655BE"/>
    <w:rsid w:val="00B82B9C"/>
    <w:rsid w:val="00B830ED"/>
    <w:rsid w:val="00B87A5B"/>
    <w:rsid w:val="00B900E6"/>
    <w:rsid w:val="00B91FAB"/>
    <w:rsid w:val="00B9500C"/>
    <w:rsid w:val="00BA075C"/>
    <w:rsid w:val="00BA59C5"/>
    <w:rsid w:val="00BB0F18"/>
    <w:rsid w:val="00BB256C"/>
    <w:rsid w:val="00BB5183"/>
    <w:rsid w:val="00BB6396"/>
    <w:rsid w:val="00BB7F18"/>
    <w:rsid w:val="00BC3216"/>
    <w:rsid w:val="00BC50D8"/>
    <w:rsid w:val="00BC6863"/>
    <w:rsid w:val="00BD2171"/>
    <w:rsid w:val="00BD40C4"/>
    <w:rsid w:val="00BD54EE"/>
    <w:rsid w:val="00BD798A"/>
    <w:rsid w:val="00BE33EA"/>
    <w:rsid w:val="00BE48A6"/>
    <w:rsid w:val="00BE6AE4"/>
    <w:rsid w:val="00BE741D"/>
    <w:rsid w:val="00BF0C0E"/>
    <w:rsid w:val="00BF412C"/>
    <w:rsid w:val="00BF5636"/>
    <w:rsid w:val="00C03836"/>
    <w:rsid w:val="00C04025"/>
    <w:rsid w:val="00C11831"/>
    <w:rsid w:val="00C12BB0"/>
    <w:rsid w:val="00C16B3A"/>
    <w:rsid w:val="00C17C96"/>
    <w:rsid w:val="00C23EF6"/>
    <w:rsid w:val="00C37CAA"/>
    <w:rsid w:val="00C41291"/>
    <w:rsid w:val="00C526E5"/>
    <w:rsid w:val="00C52A9D"/>
    <w:rsid w:val="00C564D1"/>
    <w:rsid w:val="00C56BD4"/>
    <w:rsid w:val="00C72872"/>
    <w:rsid w:val="00C74BCC"/>
    <w:rsid w:val="00C77DFC"/>
    <w:rsid w:val="00C80370"/>
    <w:rsid w:val="00C8201B"/>
    <w:rsid w:val="00C853E8"/>
    <w:rsid w:val="00C87751"/>
    <w:rsid w:val="00C95DB2"/>
    <w:rsid w:val="00C95F83"/>
    <w:rsid w:val="00CB1A24"/>
    <w:rsid w:val="00CB5905"/>
    <w:rsid w:val="00CC058D"/>
    <w:rsid w:val="00CC32E8"/>
    <w:rsid w:val="00CC59DB"/>
    <w:rsid w:val="00CD27E5"/>
    <w:rsid w:val="00CD6B1D"/>
    <w:rsid w:val="00CD754A"/>
    <w:rsid w:val="00CD7829"/>
    <w:rsid w:val="00CE2A65"/>
    <w:rsid w:val="00CE3A36"/>
    <w:rsid w:val="00CE6100"/>
    <w:rsid w:val="00CE6F9D"/>
    <w:rsid w:val="00CF0D6C"/>
    <w:rsid w:val="00CF3372"/>
    <w:rsid w:val="00D01195"/>
    <w:rsid w:val="00D02903"/>
    <w:rsid w:val="00D04729"/>
    <w:rsid w:val="00D12B5C"/>
    <w:rsid w:val="00D22B02"/>
    <w:rsid w:val="00D25646"/>
    <w:rsid w:val="00D2669A"/>
    <w:rsid w:val="00D27211"/>
    <w:rsid w:val="00D32D37"/>
    <w:rsid w:val="00D40DC0"/>
    <w:rsid w:val="00D426FB"/>
    <w:rsid w:val="00D43222"/>
    <w:rsid w:val="00D6035F"/>
    <w:rsid w:val="00D614A2"/>
    <w:rsid w:val="00D63A29"/>
    <w:rsid w:val="00D63C03"/>
    <w:rsid w:val="00D64A9B"/>
    <w:rsid w:val="00D65841"/>
    <w:rsid w:val="00D660AF"/>
    <w:rsid w:val="00D66ABA"/>
    <w:rsid w:val="00D67815"/>
    <w:rsid w:val="00D74497"/>
    <w:rsid w:val="00D779DD"/>
    <w:rsid w:val="00D83A25"/>
    <w:rsid w:val="00D853AC"/>
    <w:rsid w:val="00D91B62"/>
    <w:rsid w:val="00D94C10"/>
    <w:rsid w:val="00D94F9B"/>
    <w:rsid w:val="00DA6852"/>
    <w:rsid w:val="00DB0FC3"/>
    <w:rsid w:val="00DB535E"/>
    <w:rsid w:val="00DB6021"/>
    <w:rsid w:val="00DB7858"/>
    <w:rsid w:val="00DC1EF9"/>
    <w:rsid w:val="00DC3598"/>
    <w:rsid w:val="00DC4DB0"/>
    <w:rsid w:val="00DC7A5A"/>
    <w:rsid w:val="00DC7CF2"/>
    <w:rsid w:val="00DE1A57"/>
    <w:rsid w:val="00DE4AD9"/>
    <w:rsid w:val="00DF0429"/>
    <w:rsid w:val="00DF12AA"/>
    <w:rsid w:val="00DF5770"/>
    <w:rsid w:val="00E006B3"/>
    <w:rsid w:val="00E01AC3"/>
    <w:rsid w:val="00E04BAB"/>
    <w:rsid w:val="00E0753B"/>
    <w:rsid w:val="00E12043"/>
    <w:rsid w:val="00E129FF"/>
    <w:rsid w:val="00E13B06"/>
    <w:rsid w:val="00E14BD8"/>
    <w:rsid w:val="00E15FA0"/>
    <w:rsid w:val="00E237C6"/>
    <w:rsid w:val="00E26059"/>
    <w:rsid w:val="00E3015A"/>
    <w:rsid w:val="00E30217"/>
    <w:rsid w:val="00E33CC7"/>
    <w:rsid w:val="00E3658B"/>
    <w:rsid w:val="00E37AF5"/>
    <w:rsid w:val="00E404E3"/>
    <w:rsid w:val="00E41B65"/>
    <w:rsid w:val="00E4538D"/>
    <w:rsid w:val="00E4607C"/>
    <w:rsid w:val="00E54DEA"/>
    <w:rsid w:val="00E55AA5"/>
    <w:rsid w:val="00E60694"/>
    <w:rsid w:val="00E63804"/>
    <w:rsid w:val="00E645C7"/>
    <w:rsid w:val="00E71447"/>
    <w:rsid w:val="00E73D6D"/>
    <w:rsid w:val="00E81E39"/>
    <w:rsid w:val="00E83D75"/>
    <w:rsid w:val="00E86491"/>
    <w:rsid w:val="00E87619"/>
    <w:rsid w:val="00E90050"/>
    <w:rsid w:val="00E9489A"/>
    <w:rsid w:val="00EA49CE"/>
    <w:rsid w:val="00EB11A6"/>
    <w:rsid w:val="00EB1964"/>
    <w:rsid w:val="00EB2A7A"/>
    <w:rsid w:val="00EB3BDD"/>
    <w:rsid w:val="00EB6AB5"/>
    <w:rsid w:val="00EC30F8"/>
    <w:rsid w:val="00EC3A6D"/>
    <w:rsid w:val="00ED0812"/>
    <w:rsid w:val="00ED1575"/>
    <w:rsid w:val="00ED1F19"/>
    <w:rsid w:val="00ED2989"/>
    <w:rsid w:val="00ED2CB7"/>
    <w:rsid w:val="00ED33C4"/>
    <w:rsid w:val="00EE35AC"/>
    <w:rsid w:val="00EE6F2A"/>
    <w:rsid w:val="00EF3FF7"/>
    <w:rsid w:val="00EF487C"/>
    <w:rsid w:val="00F02DF1"/>
    <w:rsid w:val="00F03666"/>
    <w:rsid w:val="00F05D6D"/>
    <w:rsid w:val="00F0732D"/>
    <w:rsid w:val="00F10873"/>
    <w:rsid w:val="00F1090F"/>
    <w:rsid w:val="00F1288F"/>
    <w:rsid w:val="00F15D89"/>
    <w:rsid w:val="00F2511C"/>
    <w:rsid w:val="00F27E54"/>
    <w:rsid w:val="00F30365"/>
    <w:rsid w:val="00F30AF6"/>
    <w:rsid w:val="00F31E8F"/>
    <w:rsid w:val="00F371BA"/>
    <w:rsid w:val="00F43413"/>
    <w:rsid w:val="00F453FF"/>
    <w:rsid w:val="00F50F37"/>
    <w:rsid w:val="00F51059"/>
    <w:rsid w:val="00F54593"/>
    <w:rsid w:val="00F558D9"/>
    <w:rsid w:val="00F60AD0"/>
    <w:rsid w:val="00F62C84"/>
    <w:rsid w:val="00F63395"/>
    <w:rsid w:val="00F708A6"/>
    <w:rsid w:val="00F74A6C"/>
    <w:rsid w:val="00F900E2"/>
    <w:rsid w:val="00F953C5"/>
    <w:rsid w:val="00FA058D"/>
    <w:rsid w:val="00FA0EF2"/>
    <w:rsid w:val="00FA6D71"/>
    <w:rsid w:val="00FA77ED"/>
    <w:rsid w:val="00FA7AA4"/>
    <w:rsid w:val="00FC3836"/>
    <w:rsid w:val="00FC5022"/>
    <w:rsid w:val="00FC5C89"/>
    <w:rsid w:val="00FD2027"/>
    <w:rsid w:val="00FD586A"/>
    <w:rsid w:val="00FE3582"/>
    <w:rsid w:val="00FF369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065FD26B-29EC-4F70-8571-B1658BB7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paragraph" w:styleId="Antrat1">
    <w:name w:val="heading 1"/>
    <w:basedOn w:val="prastasis"/>
    <w:next w:val="prastasis"/>
    <w:link w:val="Antrat1Diagrama"/>
    <w:qFormat/>
    <w:rsid w:val="00D853A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semiHidden/>
    <w:unhideWhenUsed/>
    <w:qFormat/>
    <w:rsid w:val="002B1756"/>
    <w:pPr>
      <w:keepNext/>
      <w:keepLines/>
      <w:spacing w:before="40"/>
      <w:outlineLvl w:val="2"/>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link w:val="PagrindinistekstasDiagrama"/>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uiPriority w:val="99"/>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customStyle="1" w:styleId="Antrat1Diagrama">
    <w:name w:val="Antraštė 1 Diagrama"/>
    <w:basedOn w:val="Numatytasispastraiposriftas"/>
    <w:link w:val="Antrat1"/>
    <w:rsid w:val="00D853AC"/>
    <w:rPr>
      <w:rFonts w:asciiTheme="majorHAnsi" w:eastAsiaTheme="majorEastAsia" w:hAnsiTheme="majorHAnsi" w:cstheme="majorBidi"/>
      <w:color w:val="365F91" w:themeColor="accent1" w:themeShade="BF"/>
      <w:sz w:val="32"/>
      <w:szCs w:val="32"/>
    </w:rPr>
  </w:style>
  <w:style w:type="character" w:styleId="Hipersaitas">
    <w:name w:val="Hyperlink"/>
    <w:basedOn w:val="Numatytasispastraiposriftas"/>
    <w:unhideWhenUsed/>
    <w:rsid w:val="00B51D32"/>
    <w:rPr>
      <w:color w:val="0000FF" w:themeColor="hyperlink"/>
      <w:u w:val="single"/>
    </w:rPr>
  </w:style>
  <w:style w:type="character" w:customStyle="1" w:styleId="Neapdorotaspaminjimas1">
    <w:name w:val="Neapdorotas paminėjimas1"/>
    <w:basedOn w:val="Numatytasispastraiposriftas"/>
    <w:uiPriority w:val="99"/>
    <w:semiHidden/>
    <w:unhideWhenUsed/>
    <w:rsid w:val="00B51D32"/>
    <w:rPr>
      <w:color w:val="605E5C"/>
      <w:shd w:val="clear" w:color="auto" w:fill="E1DFDD"/>
    </w:rPr>
  </w:style>
  <w:style w:type="character" w:customStyle="1" w:styleId="Antrat3Diagrama">
    <w:name w:val="Antraštė 3 Diagrama"/>
    <w:basedOn w:val="Numatytasispastraiposriftas"/>
    <w:link w:val="Antrat3"/>
    <w:semiHidden/>
    <w:rsid w:val="002B1756"/>
    <w:rPr>
      <w:rFonts w:asciiTheme="majorHAnsi" w:eastAsiaTheme="majorEastAsia" w:hAnsiTheme="majorHAnsi" w:cstheme="majorBidi"/>
      <w:color w:val="243F60" w:themeColor="accent1" w:themeShade="7F"/>
      <w:sz w:val="24"/>
      <w:szCs w:val="24"/>
    </w:rPr>
  </w:style>
  <w:style w:type="character" w:customStyle="1" w:styleId="Neapdorotaspaminjimas2">
    <w:name w:val="Neapdorotas paminėjimas2"/>
    <w:basedOn w:val="Numatytasispastraiposriftas"/>
    <w:uiPriority w:val="99"/>
    <w:semiHidden/>
    <w:unhideWhenUsed/>
    <w:rsid w:val="002B1756"/>
    <w:rPr>
      <w:color w:val="605E5C"/>
      <w:shd w:val="clear" w:color="auto" w:fill="E1DFDD"/>
    </w:rPr>
  </w:style>
  <w:style w:type="character" w:customStyle="1" w:styleId="PagrindinistekstasDiagrama">
    <w:name w:val="Pagrindinis tekstas Diagrama"/>
    <w:link w:val="Pagrindinistekstas"/>
    <w:rsid w:val="00EE35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8283">
      <w:bodyDiv w:val="1"/>
      <w:marLeft w:val="0"/>
      <w:marRight w:val="0"/>
      <w:marTop w:val="0"/>
      <w:marBottom w:val="0"/>
      <w:divBdr>
        <w:top w:val="none" w:sz="0" w:space="0" w:color="auto"/>
        <w:left w:val="none" w:sz="0" w:space="0" w:color="auto"/>
        <w:bottom w:val="none" w:sz="0" w:space="0" w:color="auto"/>
        <w:right w:val="none" w:sz="0" w:space="0" w:color="auto"/>
      </w:divBdr>
      <w:divsChild>
        <w:div w:id="194975609">
          <w:marLeft w:val="0"/>
          <w:marRight w:val="0"/>
          <w:marTop w:val="0"/>
          <w:marBottom w:val="0"/>
          <w:divBdr>
            <w:top w:val="none" w:sz="0" w:space="0" w:color="auto"/>
            <w:left w:val="none" w:sz="0" w:space="0" w:color="auto"/>
            <w:bottom w:val="none" w:sz="0" w:space="0" w:color="auto"/>
            <w:right w:val="none" w:sz="0" w:space="0" w:color="auto"/>
          </w:divBdr>
          <w:divsChild>
            <w:div w:id="464929670">
              <w:marLeft w:val="0"/>
              <w:marRight w:val="0"/>
              <w:marTop w:val="0"/>
              <w:marBottom w:val="0"/>
              <w:divBdr>
                <w:top w:val="none" w:sz="0" w:space="0" w:color="auto"/>
                <w:left w:val="none" w:sz="0" w:space="0" w:color="auto"/>
                <w:bottom w:val="none" w:sz="0" w:space="0" w:color="auto"/>
                <w:right w:val="none" w:sz="0" w:space="0" w:color="auto"/>
              </w:divBdr>
            </w:div>
          </w:divsChild>
        </w:div>
        <w:div w:id="1857843532">
          <w:marLeft w:val="0"/>
          <w:marRight w:val="0"/>
          <w:marTop w:val="0"/>
          <w:marBottom w:val="0"/>
          <w:divBdr>
            <w:top w:val="none" w:sz="0" w:space="0" w:color="auto"/>
            <w:left w:val="none" w:sz="0" w:space="0" w:color="auto"/>
            <w:bottom w:val="none" w:sz="0" w:space="0" w:color="auto"/>
            <w:right w:val="none" w:sz="0" w:space="0" w:color="auto"/>
          </w:divBdr>
          <w:divsChild>
            <w:div w:id="72923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5484">
      <w:bodyDiv w:val="1"/>
      <w:marLeft w:val="0"/>
      <w:marRight w:val="0"/>
      <w:marTop w:val="0"/>
      <w:marBottom w:val="0"/>
      <w:divBdr>
        <w:top w:val="none" w:sz="0" w:space="0" w:color="auto"/>
        <w:left w:val="none" w:sz="0" w:space="0" w:color="auto"/>
        <w:bottom w:val="none" w:sz="0" w:space="0" w:color="auto"/>
        <w:right w:val="none" w:sz="0" w:space="0" w:color="auto"/>
      </w:divBdr>
    </w:div>
    <w:div w:id="194778472">
      <w:bodyDiv w:val="1"/>
      <w:marLeft w:val="0"/>
      <w:marRight w:val="0"/>
      <w:marTop w:val="0"/>
      <w:marBottom w:val="0"/>
      <w:divBdr>
        <w:top w:val="none" w:sz="0" w:space="0" w:color="auto"/>
        <w:left w:val="none" w:sz="0" w:space="0" w:color="auto"/>
        <w:bottom w:val="none" w:sz="0" w:space="0" w:color="auto"/>
        <w:right w:val="none" w:sz="0" w:space="0" w:color="auto"/>
      </w:divBdr>
    </w:div>
    <w:div w:id="271401180">
      <w:bodyDiv w:val="1"/>
      <w:marLeft w:val="0"/>
      <w:marRight w:val="0"/>
      <w:marTop w:val="0"/>
      <w:marBottom w:val="0"/>
      <w:divBdr>
        <w:top w:val="none" w:sz="0" w:space="0" w:color="auto"/>
        <w:left w:val="none" w:sz="0" w:space="0" w:color="auto"/>
        <w:bottom w:val="none" w:sz="0" w:space="0" w:color="auto"/>
        <w:right w:val="none" w:sz="0" w:space="0" w:color="auto"/>
      </w:divBdr>
      <w:divsChild>
        <w:div w:id="1918781949">
          <w:marLeft w:val="0"/>
          <w:marRight w:val="0"/>
          <w:marTop w:val="0"/>
          <w:marBottom w:val="0"/>
          <w:divBdr>
            <w:top w:val="none" w:sz="0" w:space="0" w:color="auto"/>
            <w:left w:val="none" w:sz="0" w:space="0" w:color="auto"/>
            <w:bottom w:val="none" w:sz="0" w:space="0" w:color="auto"/>
            <w:right w:val="none" w:sz="0" w:space="0" w:color="auto"/>
          </w:divBdr>
        </w:div>
      </w:divsChild>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505633568">
      <w:bodyDiv w:val="1"/>
      <w:marLeft w:val="0"/>
      <w:marRight w:val="0"/>
      <w:marTop w:val="0"/>
      <w:marBottom w:val="0"/>
      <w:divBdr>
        <w:top w:val="none" w:sz="0" w:space="0" w:color="auto"/>
        <w:left w:val="none" w:sz="0" w:space="0" w:color="auto"/>
        <w:bottom w:val="none" w:sz="0" w:space="0" w:color="auto"/>
        <w:right w:val="none" w:sz="0" w:space="0" w:color="auto"/>
      </w:divBdr>
    </w:div>
    <w:div w:id="514078728">
      <w:bodyDiv w:val="1"/>
      <w:marLeft w:val="0"/>
      <w:marRight w:val="0"/>
      <w:marTop w:val="0"/>
      <w:marBottom w:val="0"/>
      <w:divBdr>
        <w:top w:val="none" w:sz="0" w:space="0" w:color="auto"/>
        <w:left w:val="none" w:sz="0" w:space="0" w:color="auto"/>
        <w:bottom w:val="none" w:sz="0" w:space="0" w:color="auto"/>
        <w:right w:val="none" w:sz="0" w:space="0" w:color="auto"/>
      </w:divBdr>
      <w:divsChild>
        <w:div w:id="1099181090">
          <w:marLeft w:val="0"/>
          <w:marRight w:val="0"/>
          <w:marTop w:val="0"/>
          <w:marBottom w:val="0"/>
          <w:divBdr>
            <w:top w:val="none" w:sz="0" w:space="0" w:color="auto"/>
            <w:left w:val="none" w:sz="0" w:space="0" w:color="auto"/>
            <w:bottom w:val="none" w:sz="0" w:space="0" w:color="auto"/>
            <w:right w:val="none" w:sz="0" w:space="0" w:color="auto"/>
          </w:divBdr>
        </w:div>
      </w:divsChild>
    </w:div>
    <w:div w:id="537359683">
      <w:bodyDiv w:val="1"/>
      <w:marLeft w:val="0"/>
      <w:marRight w:val="0"/>
      <w:marTop w:val="0"/>
      <w:marBottom w:val="0"/>
      <w:divBdr>
        <w:top w:val="none" w:sz="0" w:space="0" w:color="auto"/>
        <w:left w:val="none" w:sz="0" w:space="0" w:color="auto"/>
        <w:bottom w:val="none" w:sz="0" w:space="0" w:color="auto"/>
        <w:right w:val="none" w:sz="0" w:space="0" w:color="auto"/>
      </w:divBdr>
    </w:div>
    <w:div w:id="579370280">
      <w:bodyDiv w:val="1"/>
      <w:marLeft w:val="0"/>
      <w:marRight w:val="0"/>
      <w:marTop w:val="0"/>
      <w:marBottom w:val="0"/>
      <w:divBdr>
        <w:top w:val="none" w:sz="0" w:space="0" w:color="auto"/>
        <w:left w:val="none" w:sz="0" w:space="0" w:color="auto"/>
        <w:bottom w:val="none" w:sz="0" w:space="0" w:color="auto"/>
        <w:right w:val="none" w:sz="0" w:space="0" w:color="auto"/>
      </w:divBdr>
    </w:div>
    <w:div w:id="611976399">
      <w:bodyDiv w:val="1"/>
      <w:marLeft w:val="0"/>
      <w:marRight w:val="0"/>
      <w:marTop w:val="0"/>
      <w:marBottom w:val="0"/>
      <w:divBdr>
        <w:top w:val="none" w:sz="0" w:space="0" w:color="auto"/>
        <w:left w:val="none" w:sz="0" w:space="0" w:color="auto"/>
        <w:bottom w:val="none" w:sz="0" w:space="0" w:color="auto"/>
        <w:right w:val="none" w:sz="0" w:space="0" w:color="auto"/>
      </w:divBdr>
      <w:divsChild>
        <w:div w:id="52393289">
          <w:marLeft w:val="0"/>
          <w:marRight w:val="0"/>
          <w:marTop w:val="0"/>
          <w:marBottom w:val="0"/>
          <w:divBdr>
            <w:top w:val="none" w:sz="0" w:space="0" w:color="auto"/>
            <w:left w:val="none" w:sz="0" w:space="0" w:color="auto"/>
            <w:bottom w:val="none" w:sz="0" w:space="0" w:color="auto"/>
            <w:right w:val="none" w:sz="0" w:space="0" w:color="auto"/>
          </w:divBdr>
        </w:div>
        <w:div w:id="87236011">
          <w:marLeft w:val="0"/>
          <w:marRight w:val="0"/>
          <w:marTop w:val="0"/>
          <w:marBottom w:val="0"/>
          <w:divBdr>
            <w:top w:val="none" w:sz="0" w:space="0" w:color="auto"/>
            <w:left w:val="none" w:sz="0" w:space="0" w:color="auto"/>
            <w:bottom w:val="none" w:sz="0" w:space="0" w:color="auto"/>
            <w:right w:val="none" w:sz="0" w:space="0" w:color="auto"/>
          </w:divBdr>
        </w:div>
        <w:div w:id="379519652">
          <w:marLeft w:val="0"/>
          <w:marRight w:val="0"/>
          <w:marTop w:val="0"/>
          <w:marBottom w:val="0"/>
          <w:divBdr>
            <w:top w:val="none" w:sz="0" w:space="0" w:color="auto"/>
            <w:left w:val="none" w:sz="0" w:space="0" w:color="auto"/>
            <w:bottom w:val="none" w:sz="0" w:space="0" w:color="auto"/>
            <w:right w:val="none" w:sz="0" w:space="0" w:color="auto"/>
          </w:divBdr>
        </w:div>
        <w:div w:id="404957559">
          <w:marLeft w:val="0"/>
          <w:marRight w:val="0"/>
          <w:marTop w:val="0"/>
          <w:marBottom w:val="0"/>
          <w:divBdr>
            <w:top w:val="none" w:sz="0" w:space="0" w:color="auto"/>
            <w:left w:val="none" w:sz="0" w:space="0" w:color="auto"/>
            <w:bottom w:val="none" w:sz="0" w:space="0" w:color="auto"/>
            <w:right w:val="none" w:sz="0" w:space="0" w:color="auto"/>
          </w:divBdr>
        </w:div>
        <w:div w:id="598876816">
          <w:marLeft w:val="0"/>
          <w:marRight w:val="0"/>
          <w:marTop w:val="0"/>
          <w:marBottom w:val="0"/>
          <w:divBdr>
            <w:top w:val="none" w:sz="0" w:space="0" w:color="auto"/>
            <w:left w:val="none" w:sz="0" w:space="0" w:color="auto"/>
            <w:bottom w:val="none" w:sz="0" w:space="0" w:color="auto"/>
            <w:right w:val="none" w:sz="0" w:space="0" w:color="auto"/>
          </w:divBdr>
        </w:div>
        <w:div w:id="727729997">
          <w:marLeft w:val="0"/>
          <w:marRight w:val="0"/>
          <w:marTop w:val="0"/>
          <w:marBottom w:val="0"/>
          <w:divBdr>
            <w:top w:val="none" w:sz="0" w:space="0" w:color="auto"/>
            <w:left w:val="none" w:sz="0" w:space="0" w:color="auto"/>
            <w:bottom w:val="none" w:sz="0" w:space="0" w:color="auto"/>
            <w:right w:val="none" w:sz="0" w:space="0" w:color="auto"/>
          </w:divBdr>
        </w:div>
        <w:div w:id="860515139">
          <w:marLeft w:val="0"/>
          <w:marRight w:val="0"/>
          <w:marTop w:val="0"/>
          <w:marBottom w:val="0"/>
          <w:divBdr>
            <w:top w:val="none" w:sz="0" w:space="0" w:color="auto"/>
            <w:left w:val="none" w:sz="0" w:space="0" w:color="auto"/>
            <w:bottom w:val="none" w:sz="0" w:space="0" w:color="auto"/>
            <w:right w:val="none" w:sz="0" w:space="0" w:color="auto"/>
          </w:divBdr>
        </w:div>
        <w:div w:id="1353216823">
          <w:marLeft w:val="0"/>
          <w:marRight w:val="0"/>
          <w:marTop w:val="0"/>
          <w:marBottom w:val="0"/>
          <w:divBdr>
            <w:top w:val="none" w:sz="0" w:space="0" w:color="auto"/>
            <w:left w:val="none" w:sz="0" w:space="0" w:color="auto"/>
            <w:bottom w:val="none" w:sz="0" w:space="0" w:color="auto"/>
            <w:right w:val="none" w:sz="0" w:space="0" w:color="auto"/>
          </w:divBdr>
        </w:div>
        <w:div w:id="1456875087">
          <w:marLeft w:val="0"/>
          <w:marRight w:val="0"/>
          <w:marTop w:val="0"/>
          <w:marBottom w:val="0"/>
          <w:divBdr>
            <w:top w:val="none" w:sz="0" w:space="0" w:color="auto"/>
            <w:left w:val="none" w:sz="0" w:space="0" w:color="auto"/>
            <w:bottom w:val="none" w:sz="0" w:space="0" w:color="auto"/>
            <w:right w:val="none" w:sz="0" w:space="0" w:color="auto"/>
          </w:divBdr>
        </w:div>
      </w:divsChild>
    </w:div>
    <w:div w:id="624972050">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666323138">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838350704">
      <w:bodyDiv w:val="1"/>
      <w:marLeft w:val="0"/>
      <w:marRight w:val="0"/>
      <w:marTop w:val="0"/>
      <w:marBottom w:val="0"/>
      <w:divBdr>
        <w:top w:val="none" w:sz="0" w:space="0" w:color="auto"/>
        <w:left w:val="none" w:sz="0" w:space="0" w:color="auto"/>
        <w:bottom w:val="none" w:sz="0" w:space="0" w:color="auto"/>
        <w:right w:val="none" w:sz="0" w:space="0" w:color="auto"/>
      </w:divBdr>
    </w:div>
    <w:div w:id="839194175">
      <w:bodyDiv w:val="1"/>
      <w:marLeft w:val="0"/>
      <w:marRight w:val="0"/>
      <w:marTop w:val="0"/>
      <w:marBottom w:val="0"/>
      <w:divBdr>
        <w:top w:val="none" w:sz="0" w:space="0" w:color="auto"/>
        <w:left w:val="none" w:sz="0" w:space="0" w:color="auto"/>
        <w:bottom w:val="none" w:sz="0" w:space="0" w:color="auto"/>
        <w:right w:val="none" w:sz="0" w:space="0" w:color="auto"/>
      </w:divBdr>
    </w:div>
    <w:div w:id="889416100">
      <w:bodyDiv w:val="1"/>
      <w:marLeft w:val="0"/>
      <w:marRight w:val="0"/>
      <w:marTop w:val="0"/>
      <w:marBottom w:val="0"/>
      <w:divBdr>
        <w:top w:val="none" w:sz="0" w:space="0" w:color="auto"/>
        <w:left w:val="none" w:sz="0" w:space="0" w:color="auto"/>
        <w:bottom w:val="none" w:sz="0" w:space="0" w:color="auto"/>
        <w:right w:val="none" w:sz="0" w:space="0" w:color="auto"/>
      </w:divBdr>
      <w:divsChild>
        <w:div w:id="618684264">
          <w:marLeft w:val="0"/>
          <w:marRight w:val="0"/>
          <w:marTop w:val="0"/>
          <w:marBottom w:val="0"/>
          <w:divBdr>
            <w:top w:val="none" w:sz="0" w:space="0" w:color="auto"/>
            <w:left w:val="none" w:sz="0" w:space="0" w:color="auto"/>
            <w:bottom w:val="none" w:sz="0" w:space="0" w:color="auto"/>
            <w:right w:val="none" w:sz="0" w:space="0" w:color="auto"/>
          </w:divBdr>
        </w:div>
      </w:divsChild>
    </w:div>
    <w:div w:id="974217634">
      <w:bodyDiv w:val="1"/>
      <w:marLeft w:val="0"/>
      <w:marRight w:val="0"/>
      <w:marTop w:val="0"/>
      <w:marBottom w:val="0"/>
      <w:divBdr>
        <w:top w:val="none" w:sz="0" w:space="0" w:color="auto"/>
        <w:left w:val="none" w:sz="0" w:space="0" w:color="auto"/>
        <w:bottom w:val="none" w:sz="0" w:space="0" w:color="auto"/>
        <w:right w:val="none" w:sz="0" w:space="0" w:color="auto"/>
      </w:divBdr>
    </w:div>
    <w:div w:id="1020349610">
      <w:bodyDiv w:val="1"/>
      <w:marLeft w:val="0"/>
      <w:marRight w:val="0"/>
      <w:marTop w:val="0"/>
      <w:marBottom w:val="0"/>
      <w:divBdr>
        <w:top w:val="none" w:sz="0" w:space="0" w:color="auto"/>
        <w:left w:val="none" w:sz="0" w:space="0" w:color="auto"/>
        <w:bottom w:val="none" w:sz="0" w:space="0" w:color="auto"/>
        <w:right w:val="none" w:sz="0" w:space="0" w:color="auto"/>
      </w:divBdr>
    </w:div>
    <w:div w:id="1054475511">
      <w:bodyDiv w:val="1"/>
      <w:marLeft w:val="0"/>
      <w:marRight w:val="0"/>
      <w:marTop w:val="0"/>
      <w:marBottom w:val="0"/>
      <w:divBdr>
        <w:top w:val="none" w:sz="0" w:space="0" w:color="auto"/>
        <w:left w:val="none" w:sz="0" w:space="0" w:color="auto"/>
        <w:bottom w:val="none" w:sz="0" w:space="0" w:color="auto"/>
        <w:right w:val="none" w:sz="0" w:space="0" w:color="auto"/>
      </w:divBdr>
      <w:divsChild>
        <w:div w:id="786436449">
          <w:marLeft w:val="0"/>
          <w:marRight w:val="0"/>
          <w:marTop w:val="0"/>
          <w:marBottom w:val="0"/>
          <w:divBdr>
            <w:top w:val="none" w:sz="0" w:space="0" w:color="auto"/>
            <w:left w:val="none" w:sz="0" w:space="0" w:color="auto"/>
            <w:bottom w:val="none" w:sz="0" w:space="0" w:color="auto"/>
            <w:right w:val="none" w:sz="0" w:space="0" w:color="auto"/>
          </w:divBdr>
        </w:div>
      </w:divsChild>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136601644">
      <w:bodyDiv w:val="1"/>
      <w:marLeft w:val="0"/>
      <w:marRight w:val="0"/>
      <w:marTop w:val="0"/>
      <w:marBottom w:val="0"/>
      <w:divBdr>
        <w:top w:val="none" w:sz="0" w:space="0" w:color="auto"/>
        <w:left w:val="none" w:sz="0" w:space="0" w:color="auto"/>
        <w:bottom w:val="none" w:sz="0" w:space="0" w:color="auto"/>
        <w:right w:val="none" w:sz="0" w:space="0" w:color="auto"/>
      </w:divBdr>
    </w:div>
    <w:div w:id="1282690086">
      <w:bodyDiv w:val="1"/>
      <w:marLeft w:val="0"/>
      <w:marRight w:val="0"/>
      <w:marTop w:val="0"/>
      <w:marBottom w:val="0"/>
      <w:divBdr>
        <w:top w:val="none" w:sz="0" w:space="0" w:color="auto"/>
        <w:left w:val="none" w:sz="0" w:space="0" w:color="auto"/>
        <w:bottom w:val="none" w:sz="0" w:space="0" w:color="auto"/>
        <w:right w:val="none" w:sz="0" w:space="0" w:color="auto"/>
      </w:divBdr>
    </w:div>
    <w:div w:id="1284002768">
      <w:bodyDiv w:val="1"/>
      <w:marLeft w:val="0"/>
      <w:marRight w:val="0"/>
      <w:marTop w:val="0"/>
      <w:marBottom w:val="0"/>
      <w:divBdr>
        <w:top w:val="none" w:sz="0" w:space="0" w:color="auto"/>
        <w:left w:val="none" w:sz="0" w:space="0" w:color="auto"/>
        <w:bottom w:val="none" w:sz="0" w:space="0" w:color="auto"/>
        <w:right w:val="none" w:sz="0" w:space="0" w:color="auto"/>
      </w:divBdr>
    </w:div>
    <w:div w:id="1301686616">
      <w:bodyDiv w:val="1"/>
      <w:marLeft w:val="0"/>
      <w:marRight w:val="0"/>
      <w:marTop w:val="0"/>
      <w:marBottom w:val="0"/>
      <w:divBdr>
        <w:top w:val="none" w:sz="0" w:space="0" w:color="auto"/>
        <w:left w:val="none" w:sz="0" w:space="0" w:color="auto"/>
        <w:bottom w:val="none" w:sz="0" w:space="0" w:color="auto"/>
        <w:right w:val="none" w:sz="0" w:space="0" w:color="auto"/>
      </w:divBdr>
    </w:div>
    <w:div w:id="1303005682">
      <w:bodyDiv w:val="1"/>
      <w:marLeft w:val="0"/>
      <w:marRight w:val="0"/>
      <w:marTop w:val="0"/>
      <w:marBottom w:val="0"/>
      <w:divBdr>
        <w:top w:val="none" w:sz="0" w:space="0" w:color="auto"/>
        <w:left w:val="none" w:sz="0" w:space="0" w:color="auto"/>
        <w:bottom w:val="none" w:sz="0" w:space="0" w:color="auto"/>
        <w:right w:val="none" w:sz="0" w:space="0" w:color="auto"/>
      </w:divBdr>
    </w:div>
    <w:div w:id="1383140582">
      <w:bodyDiv w:val="1"/>
      <w:marLeft w:val="0"/>
      <w:marRight w:val="0"/>
      <w:marTop w:val="0"/>
      <w:marBottom w:val="0"/>
      <w:divBdr>
        <w:top w:val="none" w:sz="0" w:space="0" w:color="auto"/>
        <w:left w:val="none" w:sz="0" w:space="0" w:color="auto"/>
        <w:bottom w:val="none" w:sz="0" w:space="0" w:color="auto"/>
        <w:right w:val="none" w:sz="0" w:space="0" w:color="auto"/>
      </w:divBdr>
    </w:div>
    <w:div w:id="1620064564">
      <w:bodyDiv w:val="1"/>
      <w:marLeft w:val="0"/>
      <w:marRight w:val="0"/>
      <w:marTop w:val="0"/>
      <w:marBottom w:val="0"/>
      <w:divBdr>
        <w:top w:val="none" w:sz="0" w:space="0" w:color="auto"/>
        <w:left w:val="none" w:sz="0" w:space="0" w:color="auto"/>
        <w:bottom w:val="none" w:sz="0" w:space="0" w:color="auto"/>
        <w:right w:val="none" w:sz="0" w:space="0" w:color="auto"/>
      </w:divBdr>
      <w:divsChild>
        <w:div w:id="452214494">
          <w:marLeft w:val="0"/>
          <w:marRight w:val="0"/>
          <w:marTop w:val="0"/>
          <w:marBottom w:val="0"/>
          <w:divBdr>
            <w:top w:val="none" w:sz="0" w:space="0" w:color="auto"/>
            <w:left w:val="none" w:sz="0" w:space="0" w:color="auto"/>
            <w:bottom w:val="none" w:sz="0" w:space="0" w:color="auto"/>
            <w:right w:val="none" w:sz="0" w:space="0" w:color="auto"/>
          </w:divBdr>
        </w:div>
      </w:divsChild>
    </w:div>
    <w:div w:id="1736316482">
      <w:bodyDiv w:val="1"/>
      <w:marLeft w:val="0"/>
      <w:marRight w:val="0"/>
      <w:marTop w:val="0"/>
      <w:marBottom w:val="0"/>
      <w:divBdr>
        <w:top w:val="none" w:sz="0" w:space="0" w:color="auto"/>
        <w:left w:val="none" w:sz="0" w:space="0" w:color="auto"/>
        <w:bottom w:val="none" w:sz="0" w:space="0" w:color="auto"/>
        <w:right w:val="none" w:sz="0" w:space="0" w:color="auto"/>
      </w:divBdr>
    </w:div>
    <w:div w:id="1796555513">
      <w:bodyDiv w:val="1"/>
      <w:marLeft w:val="0"/>
      <w:marRight w:val="0"/>
      <w:marTop w:val="0"/>
      <w:marBottom w:val="0"/>
      <w:divBdr>
        <w:top w:val="none" w:sz="0" w:space="0" w:color="auto"/>
        <w:left w:val="none" w:sz="0" w:space="0" w:color="auto"/>
        <w:bottom w:val="none" w:sz="0" w:space="0" w:color="auto"/>
        <w:right w:val="none" w:sz="0" w:space="0" w:color="auto"/>
      </w:divBdr>
    </w:div>
    <w:div w:id="1809737732">
      <w:bodyDiv w:val="1"/>
      <w:marLeft w:val="0"/>
      <w:marRight w:val="0"/>
      <w:marTop w:val="0"/>
      <w:marBottom w:val="0"/>
      <w:divBdr>
        <w:top w:val="none" w:sz="0" w:space="0" w:color="auto"/>
        <w:left w:val="none" w:sz="0" w:space="0" w:color="auto"/>
        <w:bottom w:val="none" w:sz="0" w:space="0" w:color="auto"/>
        <w:right w:val="none" w:sz="0" w:space="0" w:color="auto"/>
      </w:divBdr>
    </w:div>
    <w:div w:id="1814709452">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1955290159">
      <w:bodyDiv w:val="1"/>
      <w:marLeft w:val="0"/>
      <w:marRight w:val="0"/>
      <w:marTop w:val="0"/>
      <w:marBottom w:val="0"/>
      <w:divBdr>
        <w:top w:val="none" w:sz="0" w:space="0" w:color="auto"/>
        <w:left w:val="none" w:sz="0" w:space="0" w:color="auto"/>
        <w:bottom w:val="none" w:sz="0" w:space="0" w:color="auto"/>
        <w:right w:val="none" w:sz="0" w:space="0" w:color="auto"/>
      </w:divBdr>
      <w:divsChild>
        <w:div w:id="14157534">
          <w:marLeft w:val="0"/>
          <w:marRight w:val="0"/>
          <w:marTop w:val="0"/>
          <w:marBottom w:val="0"/>
          <w:divBdr>
            <w:top w:val="none" w:sz="0" w:space="0" w:color="auto"/>
            <w:left w:val="none" w:sz="0" w:space="0" w:color="auto"/>
            <w:bottom w:val="none" w:sz="0" w:space="0" w:color="auto"/>
            <w:right w:val="none" w:sz="0" w:space="0" w:color="auto"/>
          </w:divBdr>
        </w:div>
        <w:div w:id="396438678">
          <w:marLeft w:val="0"/>
          <w:marRight w:val="0"/>
          <w:marTop w:val="0"/>
          <w:marBottom w:val="0"/>
          <w:divBdr>
            <w:top w:val="none" w:sz="0" w:space="0" w:color="auto"/>
            <w:left w:val="none" w:sz="0" w:space="0" w:color="auto"/>
            <w:bottom w:val="none" w:sz="0" w:space="0" w:color="auto"/>
            <w:right w:val="none" w:sz="0" w:space="0" w:color="auto"/>
          </w:divBdr>
        </w:div>
        <w:div w:id="804809833">
          <w:marLeft w:val="0"/>
          <w:marRight w:val="0"/>
          <w:marTop w:val="0"/>
          <w:marBottom w:val="0"/>
          <w:divBdr>
            <w:top w:val="none" w:sz="0" w:space="0" w:color="auto"/>
            <w:left w:val="none" w:sz="0" w:space="0" w:color="auto"/>
            <w:bottom w:val="none" w:sz="0" w:space="0" w:color="auto"/>
            <w:right w:val="none" w:sz="0" w:space="0" w:color="auto"/>
          </w:divBdr>
        </w:div>
        <w:div w:id="1029570666">
          <w:marLeft w:val="0"/>
          <w:marRight w:val="0"/>
          <w:marTop w:val="0"/>
          <w:marBottom w:val="0"/>
          <w:divBdr>
            <w:top w:val="none" w:sz="0" w:space="0" w:color="auto"/>
            <w:left w:val="none" w:sz="0" w:space="0" w:color="auto"/>
            <w:bottom w:val="none" w:sz="0" w:space="0" w:color="auto"/>
            <w:right w:val="none" w:sz="0" w:space="0" w:color="auto"/>
          </w:divBdr>
        </w:div>
        <w:div w:id="1146750036">
          <w:marLeft w:val="0"/>
          <w:marRight w:val="0"/>
          <w:marTop w:val="0"/>
          <w:marBottom w:val="0"/>
          <w:divBdr>
            <w:top w:val="none" w:sz="0" w:space="0" w:color="auto"/>
            <w:left w:val="none" w:sz="0" w:space="0" w:color="auto"/>
            <w:bottom w:val="none" w:sz="0" w:space="0" w:color="auto"/>
            <w:right w:val="none" w:sz="0" w:space="0" w:color="auto"/>
          </w:divBdr>
        </w:div>
        <w:div w:id="1765762375">
          <w:marLeft w:val="0"/>
          <w:marRight w:val="0"/>
          <w:marTop w:val="0"/>
          <w:marBottom w:val="0"/>
          <w:divBdr>
            <w:top w:val="none" w:sz="0" w:space="0" w:color="auto"/>
            <w:left w:val="none" w:sz="0" w:space="0" w:color="auto"/>
            <w:bottom w:val="none" w:sz="0" w:space="0" w:color="auto"/>
            <w:right w:val="none" w:sz="0" w:space="0" w:color="auto"/>
          </w:divBdr>
        </w:div>
        <w:div w:id="1970745806">
          <w:marLeft w:val="0"/>
          <w:marRight w:val="0"/>
          <w:marTop w:val="0"/>
          <w:marBottom w:val="0"/>
          <w:divBdr>
            <w:top w:val="none" w:sz="0" w:space="0" w:color="auto"/>
            <w:left w:val="none" w:sz="0" w:space="0" w:color="auto"/>
            <w:bottom w:val="none" w:sz="0" w:space="0" w:color="auto"/>
            <w:right w:val="none" w:sz="0" w:space="0" w:color="auto"/>
          </w:divBdr>
        </w:div>
        <w:div w:id="2034110914">
          <w:marLeft w:val="0"/>
          <w:marRight w:val="0"/>
          <w:marTop w:val="0"/>
          <w:marBottom w:val="0"/>
          <w:divBdr>
            <w:top w:val="none" w:sz="0" w:space="0" w:color="auto"/>
            <w:left w:val="none" w:sz="0" w:space="0" w:color="auto"/>
            <w:bottom w:val="none" w:sz="0" w:space="0" w:color="auto"/>
            <w:right w:val="none" w:sz="0" w:space="0" w:color="auto"/>
          </w:divBdr>
        </w:div>
        <w:div w:id="2075006917">
          <w:marLeft w:val="0"/>
          <w:marRight w:val="0"/>
          <w:marTop w:val="0"/>
          <w:marBottom w:val="0"/>
          <w:divBdr>
            <w:top w:val="none" w:sz="0" w:space="0" w:color="auto"/>
            <w:left w:val="none" w:sz="0" w:space="0" w:color="auto"/>
            <w:bottom w:val="none" w:sz="0" w:space="0" w:color="auto"/>
            <w:right w:val="none" w:sz="0" w:space="0" w:color="auto"/>
          </w:divBdr>
        </w:div>
      </w:divsChild>
    </w:div>
    <w:div w:id="2010788153">
      <w:bodyDiv w:val="1"/>
      <w:marLeft w:val="0"/>
      <w:marRight w:val="0"/>
      <w:marTop w:val="0"/>
      <w:marBottom w:val="0"/>
      <w:divBdr>
        <w:top w:val="none" w:sz="0" w:space="0" w:color="auto"/>
        <w:left w:val="none" w:sz="0" w:space="0" w:color="auto"/>
        <w:bottom w:val="none" w:sz="0" w:space="0" w:color="auto"/>
        <w:right w:val="none" w:sz="0" w:space="0" w:color="auto"/>
      </w:divBdr>
    </w:div>
    <w:div w:id="2106806147">
      <w:bodyDiv w:val="1"/>
      <w:marLeft w:val="0"/>
      <w:marRight w:val="0"/>
      <w:marTop w:val="0"/>
      <w:marBottom w:val="0"/>
      <w:divBdr>
        <w:top w:val="none" w:sz="0" w:space="0" w:color="auto"/>
        <w:left w:val="none" w:sz="0" w:space="0" w:color="auto"/>
        <w:bottom w:val="none" w:sz="0" w:space="0" w:color="auto"/>
        <w:right w:val="none" w:sz="0" w:space="0" w:color="auto"/>
      </w:divBdr>
      <w:divsChild>
        <w:div w:id="1379477180">
          <w:marLeft w:val="0"/>
          <w:marRight w:val="0"/>
          <w:marTop w:val="0"/>
          <w:marBottom w:val="0"/>
          <w:divBdr>
            <w:top w:val="none" w:sz="0" w:space="0" w:color="auto"/>
            <w:left w:val="none" w:sz="0" w:space="0" w:color="auto"/>
            <w:bottom w:val="none" w:sz="0" w:space="0" w:color="auto"/>
            <w:right w:val="none" w:sz="0" w:space="0" w:color="auto"/>
          </w:divBdr>
        </w:div>
      </w:divsChild>
    </w:div>
    <w:div w:id="2112387279">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3586</Words>
  <Characters>2045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Asta Masaitienė</cp:lastModifiedBy>
  <cp:revision>2</cp:revision>
  <cp:lastPrinted>2023-12-11T06:50:00Z</cp:lastPrinted>
  <dcterms:created xsi:type="dcterms:W3CDTF">2026-02-09T06:32:00Z</dcterms:created>
  <dcterms:modified xsi:type="dcterms:W3CDTF">2026-02-09T06:32:00Z</dcterms:modified>
</cp:coreProperties>
</file>